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390B4" w14:textId="77777777" w:rsidR="00C428C9" w:rsidRPr="00C428C9" w:rsidRDefault="00C428C9" w:rsidP="00C428C9">
      <w:pPr>
        <w:jc w:val="center"/>
        <w:rPr>
          <w:b/>
          <w:sz w:val="20"/>
        </w:rPr>
      </w:pPr>
      <w:r w:rsidRPr="00C428C9">
        <w:rPr>
          <w:b/>
          <w:sz w:val="20"/>
        </w:rPr>
        <w:t>US History: Industrial Age</w:t>
      </w:r>
    </w:p>
    <w:p w14:paraId="182F2DA7" w14:textId="77777777" w:rsidR="002175A6" w:rsidRDefault="002175A6">
      <w:pPr>
        <w:rPr>
          <w:sz w:val="20"/>
        </w:rPr>
      </w:pPr>
    </w:p>
    <w:p w14:paraId="7F643787" w14:textId="40304E0D" w:rsidR="00C428C9" w:rsidRPr="00C428C9" w:rsidRDefault="00C428C9">
      <w:pPr>
        <w:rPr>
          <w:sz w:val="20"/>
        </w:rPr>
      </w:pPr>
      <w:r w:rsidRPr="00C428C9">
        <w:rPr>
          <w:sz w:val="20"/>
        </w:rPr>
        <w:t>Name:</w:t>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r>
      <w:r w:rsidRPr="00C428C9">
        <w:rPr>
          <w:sz w:val="20"/>
        </w:rPr>
        <w:tab/>
        <w:t>Date:</w:t>
      </w:r>
    </w:p>
    <w:p w14:paraId="42B3271C" w14:textId="77777777" w:rsidR="00C428C9" w:rsidRPr="00F855C4" w:rsidRDefault="00C428C9" w:rsidP="00C428C9">
      <w:pPr>
        <w:pBdr>
          <w:top w:val="single" w:sz="4" w:space="1" w:color="auto"/>
          <w:left w:val="single" w:sz="4" w:space="4" w:color="auto"/>
          <w:bottom w:val="single" w:sz="4" w:space="1" w:color="auto"/>
          <w:right w:val="single" w:sz="4" w:space="4" w:color="auto"/>
        </w:pBdr>
        <w:rPr>
          <w:sz w:val="19"/>
          <w:szCs w:val="19"/>
        </w:rPr>
      </w:pPr>
      <w:r w:rsidRPr="00F855C4">
        <w:rPr>
          <w:b/>
          <w:sz w:val="19"/>
          <w:szCs w:val="19"/>
        </w:rPr>
        <w:t>Standard: C7, PO1</w:t>
      </w:r>
      <w:r w:rsidRPr="00F855C4">
        <w:rPr>
          <w:sz w:val="19"/>
          <w:szCs w:val="19"/>
        </w:rPr>
        <w:t>: Emergence of Modern America (Industry and labor movements)</w:t>
      </w:r>
    </w:p>
    <w:p w14:paraId="6DF03AC1" w14:textId="77777777" w:rsidR="00C428C9" w:rsidRPr="00F855C4" w:rsidRDefault="00C428C9" w:rsidP="00C428C9">
      <w:pPr>
        <w:pBdr>
          <w:top w:val="single" w:sz="4" w:space="1" w:color="auto"/>
          <w:left w:val="single" w:sz="4" w:space="4" w:color="auto"/>
          <w:bottom w:val="single" w:sz="4" w:space="1" w:color="auto"/>
          <w:right w:val="single" w:sz="4" w:space="4" w:color="auto"/>
        </w:pBdr>
        <w:rPr>
          <w:sz w:val="19"/>
          <w:szCs w:val="19"/>
        </w:rPr>
      </w:pPr>
      <w:r w:rsidRPr="00F855C4">
        <w:rPr>
          <w:sz w:val="19"/>
          <w:szCs w:val="19"/>
        </w:rPr>
        <w:t>Objective: I can read a variety of sources for information so that I can explain how technology has both helped and hindered relationships.</w:t>
      </w:r>
    </w:p>
    <w:p w14:paraId="340AF94C" w14:textId="77777777" w:rsidR="000F67B8" w:rsidRPr="00F855C4" w:rsidRDefault="000F67B8" w:rsidP="00C428C9">
      <w:pPr>
        <w:pBdr>
          <w:top w:val="single" w:sz="4" w:space="1" w:color="auto"/>
          <w:left w:val="single" w:sz="4" w:space="4" w:color="auto"/>
          <w:bottom w:val="single" w:sz="4" w:space="1" w:color="auto"/>
          <w:right w:val="single" w:sz="4" w:space="4" w:color="auto"/>
        </w:pBdr>
        <w:rPr>
          <w:sz w:val="19"/>
          <w:szCs w:val="19"/>
        </w:rPr>
      </w:pPr>
      <w:r w:rsidRPr="00F855C4">
        <w:rPr>
          <w:b/>
          <w:sz w:val="19"/>
          <w:szCs w:val="19"/>
        </w:rPr>
        <w:t>Standard</w:t>
      </w:r>
      <w:r w:rsidRPr="00F855C4">
        <w:rPr>
          <w:sz w:val="19"/>
          <w:szCs w:val="19"/>
        </w:rPr>
        <w:t>: 11-12.RH.2: Determine central ideas from readings and provide accurate summaries using key details.</w:t>
      </w:r>
    </w:p>
    <w:p w14:paraId="240AA3C4" w14:textId="77777777" w:rsidR="00C428C9" w:rsidRPr="00F855C4" w:rsidRDefault="000F67B8" w:rsidP="00C428C9">
      <w:pPr>
        <w:pBdr>
          <w:top w:val="single" w:sz="4" w:space="1" w:color="auto"/>
          <w:left w:val="single" w:sz="4" w:space="4" w:color="auto"/>
          <w:bottom w:val="single" w:sz="4" w:space="1" w:color="auto"/>
          <w:right w:val="single" w:sz="4" w:space="4" w:color="auto"/>
        </w:pBdr>
        <w:rPr>
          <w:sz w:val="19"/>
          <w:szCs w:val="19"/>
        </w:rPr>
      </w:pPr>
      <w:r w:rsidRPr="00F855C4">
        <w:rPr>
          <w:b/>
          <w:sz w:val="19"/>
          <w:szCs w:val="19"/>
        </w:rPr>
        <w:t>Big Ideas</w:t>
      </w:r>
      <w:r w:rsidRPr="00F855C4">
        <w:rPr>
          <w:sz w:val="19"/>
          <w:szCs w:val="19"/>
        </w:rPr>
        <w:t>: Technology and Power</w:t>
      </w:r>
    </w:p>
    <w:p w14:paraId="473950CC" w14:textId="31892464" w:rsidR="00C428C9" w:rsidRPr="00F855C4" w:rsidRDefault="00C428C9" w:rsidP="000F67B8">
      <w:pPr>
        <w:pBdr>
          <w:top w:val="single" w:sz="4" w:space="1" w:color="auto"/>
          <w:left w:val="single" w:sz="4" w:space="4" w:color="auto"/>
          <w:bottom w:val="single" w:sz="4" w:space="1" w:color="auto"/>
          <w:right w:val="single" w:sz="4" w:space="4" w:color="auto"/>
        </w:pBdr>
        <w:rPr>
          <w:sz w:val="19"/>
          <w:szCs w:val="19"/>
        </w:rPr>
      </w:pPr>
      <w:r w:rsidRPr="00F855C4">
        <w:rPr>
          <w:b/>
          <w:sz w:val="19"/>
          <w:szCs w:val="19"/>
        </w:rPr>
        <w:t>EQ</w:t>
      </w:r>
      <w:r w:rsidR="000F67B8" w:rsidRPr="00F855C4">
        <w:rPr>
          <w:b/>
          <w:sz w:val="19"/>
          <w:szCs w:val="19"/>
        </w:rPr>
        <w:t>s</w:t>
      </w:r>
      <w:r w:rsidRPr="00F855C4">
        <w:rPr>
          <w:sz w:val="19"/>
          <w:szCs w:val="19"/>
        </w:rPr>
        <w:t>: How does technology both help and hinder relationships?</w:t>
      </w:r>
      <w:r w:rsidR="000F67B8" w:rsidRPr="00F855C4">
        <w:rPr>
          <w:sz w:val="19"/>
          <w:szCs w:val="19"/>
        </w:rPr>
        <w:t xml:space="preserve"> How do </w:t>
      </w:r>
      <w:r w:rsidR="00F855C4">
        <w:rPr>
          <w:sz w:val="19"/>
          <w:szCs w:val="19"/>
        </w:rPr>
        <w:t>people</w:t>
      </w:r>
      <w:r w:rsidR="000F67B8" w:rsidRPr="00F855C4">
        <w:rPr>
          <w:sz w:val="19"/>
          <w:szCs w:val="19"/>
        </w:rPr>
        <w:t xml:space="preserve"> use and abuse power?</w:t>
      </w:r>
    </w:p>
    <w:p w14:paraId="7FFDD9E4" w14:textId="77777777" w:rsidR="00F855C4" w:rsidRPr="003E13DC" w:rsidRDefault="00F855C4" w:rsidP="00C428C9">
      <w:pPr>
        <w:rPr>
          <w:b/>
          <w:sz w:val="16"/>
          <w:szCs w:val="16"/>
        </w:rPr>
      </w:pPr>
    </w:p>
    <w:p w14:paraId="7CDD7D98" w14:textId="77777777" w:rsidR="00C428C9" w:rsidRPr="00F855C4" w:rsidRDefault="00C428C9" w:rsidP="00C428C9">
      <w:pPr>
        <w:rPr>
          <w:sz w:val="19"/>
          <w:szCs w:val="19"/>
        </w:rPr>
      </w:pPr>
      <w:r w:rsidRPr="00F855C4">
        <w:rPr>
          <w:b/>
          <w:sz w:val="19"/>
          <w:szCs w:val="19"/>
        </w:rPr>
        <w:t>Directions</w:t>
      </w:r>
      <w:r w:rsidRPr="00F855C4">
        <w:rPr>
          <w:sz w:val="19"/>
          <w:szCs w:val="19"/>
        </w:rPr>
        <w:t>: Read the articles and address the questions that follow.</w:t>
      </w:r>
    </w:p>
    <w:p w14:paraId="5828281A" w14:textId="77777777" w:rsidR="00C428C9" w:rsidRPr="003E13DC" w:rsidRDefault="00C428C9" w:rsidP="00C428C9">
      <w:pPr>
        <w:rPr>
          <w:sz w:val="16"/>
          <w:szCs w:val="16"/>
        </w:rPr>
      </w:pPr>
    </w:p>
    <w:p w14:paraId="17975F44" w14:textId="77777777" w:rsidR="00C428C9" w:rsidRPr="00F855C4" w:rsidRDefault="00C428C9" w:rsidP="003E13DC">
      <w:pPr>
        <w:jc w:val="center"/>
        <w:rPr>
          <w:b/>
          <w:sz w:val="19"/>
          <w:szCs w:val="19"/>
        </w:rPr>
      </w:pPr>
      <w:r w:rsidRPr="00F855C4">
        <w:rPr>
          <w:b/>
          <w:sz w:val="19"/>
          <w:szCs w:val="19"/>
        </w:rPr>
        <w:t>Hard Times Cotton Mills Girls, Excerpt 1 (Primary Source)</w:t>
      </w:r>
    </w:p>
    <w:p w14:paraId="252E63CF" w14:textId="77777777" w:rsidR="00C428C9" w:rsidRPr="003E13DC" w:rsidRDefault="00C428C9" w:rsidP="00C428C9">
      <w:pPr>
        <w:rPr>
          <w:sz w:val="16"/>
          <w:szCs w:val="16"/>
        </w:rPr>
      </w:pPr>
    </w:p>
    <w:p w14:paraId="7FB7C733" w14:textId="77777777" w:rsidR="00C428C9" w:rsidRPr="00F855C4" w:rsidRDefault="00C428C9" w:rsidP="00C428C9">
      <w:pPr>
        <w:rPr>
          <w:sz w:val="19"/>
          <w:szCs w:val="19"/>
        </w:rPr>
      </w:pPr>
      <w:r w:rsidRPr="00F855C4">
        <w:rPr>
          <w:sz w:val="19"/>
          <w:szCs w:val="19"/>
        </w:rPr>
        <w:t xml:space="preserve">BACKGROUND: </w:t>
      </w:r>
      <w:r w:rsidRPr="00F855C4">
        <w:rPr>
          <w:i/>
          <w:sz w:val="19"/>
          <w:szCs w:val="19"/>
        </w:rPr>
        <w:t>In 1904, the National Child Labor Committee was formed in an attempt to persuade Congress to regulate child labor. One of its members, Jane Addams, reported in 1907 that there were over two million children under the age of sixteen in paid employment in the United States. It was not until June 1938 that Congress passed the Fair Labor Standards Act, setting the minimum age for employment at fourteen outside of the school year in non-manufacturing jobs and at sixteen during the school year.</w:t>
      </w:r>
    </w:p>
    <w:p w14:paraId="4861E8E9" w14:textId="77777777" w:rsidR="00F97884" w:rsidRPr="003E13DC" w:rsidRDefault="00F97884" w:rsidP="00C428C9">
      <w:pPr>
        <w:rPr>
          <w:sz w:val="16"/>
          <w:szCs w:val="16"/>
        </w:rPr>
      </w:pPr>
    </w:p>
    <w:p w14:paraId="6F31165F" w14:textId="0D06CDE7" w:rsidR="00C428C9" w:rsidRPr="002175A6" w:rsidRDefault="00F97884" w:rsidP="002175A6">
      <w:pPr>
        <w:rPr>
          <w:sz w:val="19"/>
          <w:szCs w:val="19"/>
        </w:rPr>
      </w:pPr>
      <w:r w:rsidRPr="002175A6">
        <w:rPr>
          <w:sz w:val="19"/>
          <w:szCs w:val="19"/>
        </w:rPr>
        <w:t>The following is a quote from a mill worker, (circa 1930):</w:t>
      </w:r>
    </w:p>
    <w:p w14:paraId="493431A6" w14:textId="77777777" w:rsidR="00F97884" w:rsidRPr="003E13DC" w:rsidRDefault="00F97884" w:rsidP="00C428C9">
      <w:pPr>
        <w:rPr>
          <w:sz w:val="16"/>
          <w:szCs w:val="16"/>
        </w:rPr>
      </w:pPr>
    </w:p>
    <w:p w14:paraId="72617FF3" w14:textId="77777777" w:rsidR="00C428C9" w:rsidRPr="00F855C4" w:rsidRDefault="00C428C9" w:rsidP="00C428C9">
      <w:pPr>
        <w:rPr>
          <w:sz w:val="19"/>
          <w:szCs w:val="19"/>
        </w:rPr>
      </w:pPr>
      <w:r w:rsidRPr="00F855C4">
        <w:rPr>
          <w:sz w:val="19"/>
          <w:szCs w:val="19"/>
        </w:rPr>
        <w:t xml:space="preserve">“I was eleven years old when I went to work in the mill. They </w:t>
      </w:r>
      <w:proofErr w:type="gramStart"/>
      <w:r w:rsidRPr="00F855C4">
        <w:rPr>
          <w:sz w:val="19"/>
          <w:szCs w:val="19"/>
        </w:rPr>
        <w:t>learnt</w:t>
      </w:r>
      <w:proofErr w:type="gramEnd"/>
      <w:r w:rsidRPr="00F855C4">
        <w:rPr>
          <w:sz w:val="19"/>
          <w:szCs w:val="19"/>
        </w:rPr>
        <w:t xml:space="preserve"> me to knit. Well, I was so little that they had to build me a box to get up on to put the sock in the machine. I worked in the hosiery mill for a long time and, well, then we finally moved back to the country. But </w:t>
      </w:r>
      <w:proofErr w:type="gramStart"/>
      <w:r w:rsidRPr="00F855C4">
        <w:rPr>
          <w:sz w:val="19"/>
          <w:szCs w:val="19"/>
        </w:rPr>
        <w:t>me</w:t>
      </w:r>
      <w:proofErr w:type="gramEnd"/>
      <w:r w:rsidRPr="00F855C4">
        <w:rPr>
          <w:sz w:val="19"/>
          <w:szCs w:val="19"/>
        </w:rPr>
        <w:t xml:space="preserve"> and my sister Molly finally went back up there in 1910 and I went to work in the silk mill. Molly went to work in the hosiery mill. . . . We worked twelve hours a day for fifty cents. When paydays come around, I </w:t>
      </w:r>
      <w:proofErr w:type="spellStart"/>
      <w:r w:rsidRPr="00F855C4">
        <w:rPr>
          <w:sz w:val="19"/>
          <w:szCs w:val="19"/>
        </w:rPr>
        <w:t>drawed</w:t>
      </w:r>
      <w:proofErr w:type="spellEnd"/>
      <w:r w:rsidRPr="00F855C4">
        <w:rPr>
          <w:sz w:val="19"/>
          <w:szCs w:val="19"/>
        </w:rPr>
        <w:t xml:space="preserve"> three dollars. That was for six days, seventy-two hours. I remember I lacked fifty cents having enough to pay my board.”</w:t>
      </w:r>
    </w:p>
    <w:p w14:paraId="21767488" w14:textId="77777777" w:rsidR="00C428C9" w:rsidRPr="003E13DC" w:rsidRDefault="00C428C9" w:rsidP="00C428C9">
      <w:pPr>
        <w:rPr>
          <w:sz w:val="16"/>
          <w:szCs w:val="16"/>
        </w:rPr>
      </w:pPr>
    </w:p>
    <w:p w14:paraId="58614492" w14:textId="77777777" w:rsidR="00C428C9" w:rsidRPr="003E13DC" w:rsidRDefault="00C428C9" w:rsidP="00C428C9">
      <w:pPr>
        <w:rPr>
          <w:sz w:val="18"/>
          <w:szCs w:val="19"/>
        </w:rPr>
      </w:pPr>
      <w:r w:rsidRPr="003E13DC">
        <w:rPr>
          <w:sz w:val="18"/>
          <w:szCs w:val="19"/>
        </w:rPr>
        <w:t xml:space="preserve">Bertha Miller </w:t>
      </w:r>
    </w:p>
    <w:p w14:paraId="2690739A" w14:textId="77777777" w:rsidR="00C428C9" w:rsidRPr="003E13DC" w:rsidRDefault="00C428C9" w:rsidP="00C428C9">
      <w:pPr>
        <w:rPr>
          <w:sz w:val="18"/>
          <w:szCs w:val="19"/>
        </w:rPr>
      </w:pPr>
      <w:r w:rsidRPr="003E13DC">
        <w:rPr>
          <w:sz w:val="18"/>
          <w:szCs w:val="19"/>
        </w:rPr>
        <w:t>Thomasville, N.C.</w:t>
      </w:r>
    </w:p>
    <w:p w14:paraId="0EAF9744" w14:textId="77777777" w:rsidR="00C428C9" w:rsidRPr="003E13DC" w:rsidRDefault="00C428C9" w:rsidP="00C428C9">
      <w:pPr>
        <w:rPr>
          <w:sz w:val="16"/>
          <w:szCs w:val="16"/>
        </w:rPr>
      </w:pPr>
      <w:bookmarkStart w:id="0" w:name="_GoBack"/>
      <w:bookmarkEnd w:id="0"/>
    </w:p>
    <w:p w14:paraId="014AC7A6" w14:textId="77777777" w:rsidR="00C428C9" w:rsidRPr="00F855C4" w:rsidRDefault="00C428C9" w:rsidP="002175A6">
      <w:pPr>
        <w:jc w:val="center"/>
        <w:rPr>
          <w:b/>
          <w:sz w:val="19"/>
          <w:szCs w:val="19"/>
        </w:rPr>
      </w:pPr>
      <w:r w:rsidRPr="00F855C4">
        <w:rPr>
          <w:b/>
          <w:sz w:val="19"/>
          <w:szCs w:val="19"/>
        </w:rPr>
        <w:t>Hard Times Cotton Mills Girls, Excerpt 2 (Secondary Source)</w:t>
      </w:r>
    </w:p>
    <w:p w14:paraId="2CD9EAC5" w14:textId="77777777" w:rsidR="00C428C9" w:rsidRPr="003E13DC" w:rsidRDefault="00C428C9" w:rsidP="00C428C9">
      <w:pPr>
        <w:rPr>
          <w:sz w:val="16"/>
          <w:szCs w:val="16"/>
        </w:rPr>
      </w:pPr>
    </w:p>
    <w:p w14:paraId="3F105BA3" w14:textId="77777777" w:rsidR="00C428C9" w:rsidRPr="00F855C4" w:rsidRDefault="00C428C9" w:rsidP="00C428C9">
      <w:pPr>
        <w:rPr>
          <w:sz w:val="19"/>
          <w:szCs w:val="19"/>
        </w:rPr>
      </w:pPr>
      <w:r w:rsidRPr="003E13DC">
        <w:rPr>
          <w:b/>
          <w:sz w:val="19"/>
          <w:szCs w:val="19"/>
        </w:rPr>
        <w:t>BACKGROUND</w:t>
      </w:r>
      <w:r w:rsidRPr="00F855C4">
        <w:rPr>
          <w:sz w:val="19"/>
          <w:szCs w:val="19"/>
        </w:rPr>
        <w:t xml:space="preserve">: </w:t>
      </w:r>
      <w:r w:rsidRPr="00F855C4">
        <w:rPr>
          <w:i/>
          <w:sz w:val="19"/>
          <w:szCs w:val="19"/>
        </w:rPr>
        <w:t>In the 1880s, small textile mills moved south away from New England. Many of these companies mirrored the earlier Slater system, which produced on a small scale, under paternalistic practices. In these southern mill towns the company would provide jobs, houses, food, clothing, and goods, and the towns were controlled by mill agents and superintendents. The work force was drawn from the countryside; it included many children working under harsh conditions.</w:t>
      </w:r>
    </w:p>
    <w:p w14:paraId="719859E9" w14:textId="77777777" w:rsidR="00C428C9" w:rsidRPr="003E13DC" w:rsidRDefault="00C428C9" w:rsidP="00C428C9">
      <w:pPr>
        <w:rPr>
          <w:sz w:val="16"/>
          <w:szCs w:val="16"/>
        </w:rPr>
      </w:pPr>
    </w:p>
    <w:p w14:paraId="7CBE3222" w14:textId="77777777" w:rsidR="00C428C9" w:rsidRPr="00F855C4" w:rsidRDefault="00C428C9" w:rsidP="00C428C9">
      <w:pPr>
        <w:rPr>
          <w:sz w:val="19"/>
          <w:szCs w:val="19"/>
        </w:rPr>
      </w:pPr>
      <w:r w:rsidRPr="00F855C4">
        <w:rPr>
          <w:sz w:val="19"/>
          <w:szCs w:val="19"/>
        </w:rPr>
        <w:t>The [textile] industry's growth was based on a vastly expanding number of women and children in the mills. In the four textile states in 1890, men formed only 35 percent of the work force, women made up 40 percent, and children between the ages of ten and fifteen made up 25 percent. A seventy-hour workweek earned about $2.50 in 1885 and slightly less in 1895. At the same time profits were phenomenal. According to historian Broadus Mitchell, "It was not unusual . . . in these years to make 30 to 70 percent profit.” . . .</w:t>
      </w:r>
    </w:p>
    <w:p w14:paraId="2796312C" w14:textId="77777777" w:rsidR="00C428C9" w:rsidRPr="003E13DC" w:rsidRDefault="00C428C9" w:rsidP="00C428C9">
      <w:pPr>
        <w:rPr>
          <w:sz w:val="16"/>
          <w:szCs w:val="16"/>
        </w:rPr>
      </w:pPr>
    </w:p>
    <w:p w14:paraId="47E93156" w14:textId="77777777" w:rsidR="00C428C9" w:rsidRPr="00F855C4" w:rsidRDefault="00C428C9" w:rsidP="00C428C9">
      <w:pPr>
        <w:rPr>
          <w:sz w:val="19"/>
          <w:szCs w:val="19"/>
        </w:rPr>
      </w:pPr>
      <w:r w:rsidRPr="00F855C4">
        <w:rPr>
          <w:sz w:val="19"/>
          <w:szCs w:val="19"/>
        </w:rPr>
        <w:t xml:space="preserve">Lower wages and longer hours accounted for cheaper cotton manufacturing in the South. Southern states permitted night work for women, and the eleven-hour workday six days a week and twelve-hour </w:t>
      </w:r>
      <w:proofErr w:type="spellStart"/>
      <w:r w:rsidRPr="00F855C4">
        <w:rPr>
          <w:sz w:val="19"/>
          <w:szCs w:val="19"/>
        </w:rPr>
        <w:t>worknight</w:t>
      </w:r>
      <w:proofErr w:type="spellEnd"/>
      <w:r w:rsidRPr="00F855C4">
        <w:rPr>
          <w:sz w:val="19"/>
          <w:szCs w:val="19"/>
        </w:rPr>
        <w:t xml:space="preserve"> five nights a week were common.</w:t>
      </w:r>
    </w:p>
    <w:p w14:paraId="58168D9A" w14:textId="77777777" w:rsidR="00C428C9" w:rsidRPr="003E13DC" w:rsidRDefault="00C428C9" w:rsidP="00C428C9">
      <w:pPr>
        <w:rPr>
          <w:sz w:val="16"/>
          <w:szCs w:val="16"/>
        </w:rPr>
      </w:pPr>
    </w:p>
    <w:p w14:paraId="74433338" w14:textId="77777777" w:rsidR="00C428C9" w:rsidRPr="00F855C4" w:rsidRDefault="00C428C9" w:rsidP="00C428C9">
      <w:pPr>
        <w:rPr>
          <w:sz w:val="19"/>
          <w:szCs w:val="19"/>
        </w:rPr>
      </w:pPr>
      <w:r w:rsidRPr="00F855C4">
        <w:rPr>
          <w:sz w:val="19"/>
          <w:szCs w:val="19"/>
        </w:rPr>
        <w:t>In the South, children of fourteen could, by law, work the same hours as adults, but at the Amazon mill, children started to w</w:t>
      </w:r>
      <w:r w:rsidR="009B77F6" w:rsidRPr="00F855C4">
        <w:rPr>
          <w:sz w:val="19"/>
          <w:szCs w:val="19"/>
        </w:rPr>
        <w:t xml:space="preserve">ork at a much younger age. . . </w:t>
      </w:r>
    </w:p>
    <w:p w14:paraId="5110E939" w14:textId="77777777" w:rsidR="00C428C9" w:rsidRPr="003E13DC" w:rsidRDefault="00C428C9" w:rsidP="00C428C9">
      <w:pPr>
        <w:rPr>
          <w:sz w:val="16"/>
          <w:szCs w:val="16"/>
        </w:rPr>
      </w:pPr>
    </w:p>
    <w:p w14:paraId="10D00F8B" w14:textId="77777777" w:rsidR="00C428C9" w:rsidRPr="00F855C4" w:rsidRDefault="00C428C9" w:rsidP="00C428C9">
      <w:pPr>
        <w:rPr>
          <w:sz w:val="19"/>
          <w:szCs w:val="19"/>
        </w:rPr>
      </w:pPr>
      <w:r w:rsidRPr="00F855C4">
        <w:rPr>
          <w:sz w:val="19"/>
          <w:szCs w:val="19"/>
        </w:rPr>
        <w:t>These children, who might have worked a sixty-four hour workweek, were allowed to keep maybe twenty-five cents of their wages, if any, after household expenses were taken care of. Many children looked forward to becoming of age to work in the mill as a way of getting out of the hot and back-breaking work of farming, while others preferred to remain on the farm. The choice, however, was not theirs to make. If it had been, all the women I talked to would have chosen to be in school.</w:t>
      </w:r>
    </w:p>
    <w:p w14:paraId="18F10730" w14:textId="77777777" w:rsidR="00C428C9" w:rsidRPr="003E13DC" w:rsidRDefault="00C428C9" w:rsidP="00C428C9">
      <w:pPr>
        <w:rPr>
          <w:sz w:val="16"/>
          <w:szCs w:val="16"/>
        </w:rPr>
      </w:pPr>
    </w:p>
    <w:p w14:paraId="71AD7F0C" w14:textId="77777777" w:rsidR="00C428C9" w:rsidRPr="00F855C4" w:rsidRDefault="00C428C9" w:rsidP="003E13DC">
      <w:pPr>
        <w:jc w:val="center"/>
        <w:rPr>
          <w:b/>
          <w:sz w:val="19"/>
          <w:szCs w:val="19"/>
        </w:rPr>
      </w:pPr>
      <w:r w:rsidRPr="00F855C4">
        <w:rPr>
          <w:b/>
          <w:sz w:val="19"/>
          <w:szCs w:val="19"/>
        </w:rPr>
        <w:t>Quote from a business owner (Primary Source)</w:t>
      </w:r>
    </w:p>
    <w:p w14:paraId="27EFDB8F" w14:textId="77777777" w:rsidR="00C428C9" w:rsidRPr="003E13DC" w:rsidRDefault="00C428C9" w:rsidP="00C428C9">
      <w:pPr>
        <w:rPr>
          <w:sz w:val="16"/>
          <w:szCs w:val="16"/>
        </w:rPr>
      </w:pPr>
    </w:p>
    <w:p w14:paraId="37C6BB84" w14:textId="77777777" w:rsidR="00C428C9" w:rsidRPr="00F855C4" w:rsidRDefault="00C428C9" w:rsidP="00C428C9">
      <w:pPr>
        <w:rPr>
          <w:sz w:val="19"/>
          <w:szCs w:val="19"/>
        </w:rPr>
      </w:pPr>
      <w:r w:rsidRPr="00F855C4">
        <w:rPr>
          <w:sz w:val="19"/>
          <w:szCs w:val="19"/>
        </w:rPr>
        <w:t>“I regard my people as I regard my machinery. So long as they do my work for what I choose to pay them, I keep them, getting out of them all I can. What they do or how they fare outside my walls I don’t know, nor do I consider it my business to know. They must look out for themselves as I do for myself.”</w:t>
      </w:r>
    </w:p>
    <w:p w14:paraId="5E148421" w14:textId="77777777" w:rsidR="00C428C9" w:rsidRPr="003E13DC" w:rsidRDefault="00C428C9" w:rsidP="009B77F6">
      <w:pPr>
        <w:jc w:val="right"/>
        <w:rPr>
          <w:i/>
          <w:sz w:val="16"/>
          <w:szCs w:val="16"/>
        </w:rPr>
      </w:pPr>
      <w:r w:rsidRPr="003E13DC">
        <w:rPr>
          <w:i/>
          <w:sz w:val="16"/>
          <w:szCs w:val="16"/>
        </w:rPr>
        <w:t>Source: Massachusetts Bureau of Statistics of Labor, Thirteenth Annual Report, 1883.</w:t>
      </w:r>
    </w:p>
    <w:p w14:paraId="541DC346" w14:textId="77777777" w:rsidR="00C428C9" w:rsidRPr="003E13DC" w:rsidRDefault="00C428C9" w:rsidP="00C428C9">
      <w:pPr>
        <w:rPr>
          <w:sz w:val="16"/>
          <w:szCs w:val="16"/>
        </w:rPr>
      </w:pPr>
    </w:p>
    <w:p w14:paraId="14D933BE" w14:textId="77777777" w:rsidR="00C428C9" w:rsidRPr="00F855C4" w:rsidRDefault="00C428C9" w:rsidP="002175A6">
      <w:pPr>
        <w:jc w:val="center"/>
        <w:rPr>
          <w:b/>
          <w:sz w:val="19"/>
          <w:szCs w:val="19"/>
        </w:rPr>
      </w:pPr>
      <w:r w:rsidRPr="00F855C4">
        <w:rPr>
          <w:b/>
          <w:sz w:val="19"/>
          <w:szCs w:val="19"/>
        </w:rPr>
        <w:t>Quote from a Pullman laborer, 1883 (Primary Source)</w:t>
      </w:r>
    </w:p>
    <w:p w14:paraId="6BA2B54C" w14:textId="77777777" w:rsidR="00C428C9" w:rsidRPr="003E13DC" w:rsidRDefault="00C428C9" w:rsidP="00C428C9">
      <w:pPr>
        <w:rPr>
          <w:sz w:val="16"/>
          <w:szCs w:val="16"/>
        </w:rPr>
      </w:pPr>
    </w:p>
    <w:p w14:paraId="5C120411" w14:textId="77777777" w:rsidR="00C428C9" w:rsidRPr="00F855C4" w:rsidRDefault="000F67B8" w:rsidP="00C428C9">
      <w:pPr>
        <w:rPr>
          <w:sz w:val="19"/>
          <w:szCs w:val="19"/>
        </w:rPr>
      </w:pPr>
      <w:r w:rsidRPr="00F855C4">
        <w:rPr>
          <w:sz w:val="19"/>
          <w:szCs w:val="19"/>
        </w:rPr>
        <w:t>“</w:t>
      </w:r>
      <w:r w:rsidR="00C428C9" w:rsidRPr="00F855C4">
        <w:rPr>
          <w:sz w:val="19"/>
          <w:szCs w:val="19"/>
        </w:rPr>
        <w:t>We are born in a Pullman house. We are fed from a Pullman shop, taught in a Pullman school, catechized in the Pullman church and when we die we shall be buried in a Pullman cemetery and go to a Pullman hell.</w:t>
      </w:r>
      <w:r w:rsidRPr="00F855C4">
        <w:rPr>
          <w:sz w:val="19"/>
          <w:szCs w:val="19"/>
        </w:rPr>
        <w:t>”</w:t>
      </w:r>
    </w:p>
    <w:p w14:paraId="4E4401B5" w14:textId="77777777" w:rsidR="009B77F6" w:rsidRPr="009E0654" w:rsidRDefault="009B77F6" w:rsidP="00C428C9">
      <w:pPr>
        <w:rPr>
          <w:b/>
          <w:sz w:val="16"/>
          <w:szCs w:val="16"/>
        </w:rPr>
      </w:pPr>
    </w:p>
    <w:p w14:paraId="48158502" w14:textId="77777777" w:rsidR="002B2DF4" w:rsidRPr="009E0654" w:rsidRDefault="002B2DF4" w:rsidP="00C428C9">
      <w:pPr>
        <w:rPr>
          <w:b/>
          <w:sz w:val="16"/>
          <w:szCs w:val="16"/>
        </w:rPr>
      </w:pPr>
    </w:p>
    <w:p w14:paraId="67095E52" w14:textId="77777777" w:rsidR="009E0654" w:rsidRDefault="009E0654" w:rsidP="00C428C9">
      <w:pPr>
        <w:rPr>
          <w:b/>
          <w:sz w:val="19"/>
          <w:szCs w:val="19"/>
        </w:rPr>
      </w:pPr>
    </w:p>
    <w:p w14:paraId="22025ED6" w14:textId="1ADA3962" w:rsidR="00C428C9" w:rsidRPr="00F855C4" w:rsidRDefault="009B77F6" w:rsidP="00C428C9">
      <w:pPr>
        <w:rPr>
          <w:b/>
          <w:sz w:val="19"/>
          <w:szCs w:val="19"/>
        </w:rPr>
      </w:pPr>
      <w:r w:rsidRPr="00F855C4">
        <w:rPr>
          <w:b/>
          <w:sz w:val="19"/>
          <w:szCs w:val="19"/>
        </w:rPr>
        <w:lastRenderedPageBreak/>
        <w:t xml:space="preserve">Child Labor Photo </w:t>
      </w:r>
      <w:r w:rsidR="00F04BF1" w:rsidRPr="00F855C4">
        <w:rPr>
          <w:b/>
          <w:sz w:val="19"/>
          <w:szCs w:val="19"/>
        </w:rPr>
        <w:t>From a Cotton Mill in South Carolina</w:t>
      </w:r>
      <w:r w:rsidR="002B2DF4" w:rsidRPr="00F855C4">
        <w:rPr>
          <w:b/>
          <w:sz w:val="19"/>
          <w:szCs w:val="19"/>
        </w:rPr>
        <w:t>, 1908</w:t>
      </w:r>
      <w:r w:rsidR="00F04BF1" w:rsidRPr="00F855C4">
        <w:rPr>
          <w:b/>
          <w:sz w:val="19"/>
          <w:szCs w:val="19"/>
        </w:rPr>
        <w:t xml:space="preserve"> </w:t>
      </w:r>
      <w:r w:rsidRPr="00F855C4">
        <w:rPr>
          <w:b/>
          <w:sz w:val="19"/>
          <w:szCs w:val="19"/>
        </w:rPr>
        <w:t>(Primary Source</w:t>
      </w:r>
      <w:r w:rsidR="002B2DF4" w:rsidRPr="00F855C4">
        <w:rPr>
          <w:b/>
          <w:sz w:val="19"/>
          <w:szCs w:val="19"/>
        </w:rPr>
        <w:t xml:space="preserve"> photo by Lewis Hine</w:t>
      </w:r>
      <w:r w:rsidRPr="00F855C4">
        <w:rPr>
          <w:b/>
          <w:sz w:val="19"/>
          <w:szCs w:val="19"/>
        </w:rPr>
        <w:t>)</w:t>
      </w:r>
    </w:p>
    <w:p w14:paraId="0D30B362" w14:textId="40D82710" w:rsidR="009B77F6" w:rsidRDefault="009B77F6" w:rsidP="009B77F6">
      <w:pPr>
        <w:rPr>
          <w:sz w:val="20"/>
        </w:rPr>
      </w:pPr>
      <w:r>
        <w:rPr>
          <w:noProof/>
          <w:sz w:val="20"/>
        </w:rPr>
        <w:drawing>
          <wp:inline distT="0" distB="0" distL="0" distR="0" wp14:anchorId="17A6B931" wp14:editId="1081A730">
            <wp:extent cx="3211195" cy="22721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11195" cy="2272148"/>
                    </a:xfrm>
                    <a:prstGeom prst="rect">
                      <a:avLst/>
                    </a:prstGeom>
                    <a:noFill/>
                    <a:ln>
                      <a:noFill/>
                    </a:ln>
                  </pic:spPr>
                </pic:pic>
              </a:graphicData>
            </a:graphic>
          </wp:inline>
        </w:drawing>
      </w:r>
    </w:p>
    <w:p w14:paraId="3F5F6F13" w14:textId="77777777" w:rsidR="002B2DF4" w:rsidRPr="009E0654" w:rsidRDefault="002B2DF4" w:rsidP="009B77F6">
      <w:pPr>
        <w:rPr>
          <w:sz w:val="16"/>
          <w:szCs w:val="16"/>
        </w:rPr>
      </w:pPr>
    </w:p>
    <w:p w14:paraId="205E7F6F" w14:textId="2A0011B2" w:rsidR="009B77F6" w:rsidRPr="00F73757" w:rsidRDefault="002B2DF4" w:rsidP="009B77F6">
      <w:pPr>
        <w:rPr>
          <w:sz w:val="19"/>
          <w:szCs w:val="19"/>
        </w:rPr>
      </w:pPr>
      <w:r w:rsidRPr="00F73757">
        <w:rPr>
          <w:sz w:val="19"/>
          <w:szCs w:val="19"/>
        </w:rPr>
        <w:t>After reading the selections above and studying the above photo, address the following question</w:t>
      </w:r>
      <w:r w:rsidR="009B77F6" w:rsidRPr="00F73757">
        <w:rPr>
          <w:sz w:val="19"/>
          <w:szCs w:val="19"/>
        </w:rPr>
        <w:t>s:</w:t>
      </w:r>
    </w:p>
    <w:p w14:paraId="644B8E14" w14:textId="77777777" w:rsidR="009B77F6" w:rsidRPr="00F73757" w:rsidRDefault="009B77F6" w:rsidP="000F67B8">
      <w:pPr>
        <w:pStyle w:val="ListParagraph"/>
        <w:numPr>
          <w:ilvl w:val="0"/>
          <w:numId w:val="1"/>
        </w:numPr>
        <w:rPr>
          <w:sz w:val="19"/>
          <w:szCs w:val="19"/>
        </w:rPr>
      </w:pPr>
      <w:r w:rsidRPr="00F73757">
        <w:rPr>
          <w:sz w:val="19"/>
          <w:szCs w:val="19"/>
        </w:rPr>
        <w:t>Explain how the industrial revolution affected workers</w:t>
      </w:r>
      <w:r w:rsidR="000F67B8" w:rsidRPr="00F73757">
        <w:rPr>
          <w:sz w:val="19"/>
          <w:szCs w:val="19"/>
        </w:rPr>
        <w:t xml:space="preserve"> in the late 19</w:t>
      </w:r>
      <w:r w:rsidR="000F67B8" w:rsidRPr="00F73757">
        <w:rPr>
          <w:sz w:val="19"/>
          <w:szCs w:val="19"/>
          <w:vertAlign w:val="superscript"/>
        </w:rPr>
        <w:t>th</w:t>
      </w:r>
      <w:r w:rsidR="000F67B8" w:rsidRPr="00F73757">
        <w:rPr>
          <w:sz w:val="19"/>
          <w:szCs w:val="19"/>
        </w:rPr>
        <w:t xml:space="preserve"> and early 20</w:t>
      </w:r>
      <w:r w:rsidR="000F67B8" w:rsidRPr="00F73757">
        <w:rPr>
          <w:sz w:val="19"/>
          <w:szCs w:val="19"/>
          <w:vertAlign w:val="superscript"/>
        </w:rPr>
        <w:t>th</w:t>
      </w:r>
      <w:r w:rsidR="000F67B8" w:rsidRPr="00F73757">
        <w:rPr>
          <w:sz w:val="19"/>
          <w:szCs w:val="19"/>
        </w:rPr>
        <w:t xml:space="preserve"> centuries (include positive and negative aspects).</w:t>
      </w:r>
    </w:p>
    <w:p w14:paraId="41967D6B" w14:textId="77777777" w:rsidR="000F67B8" w:rsidRPr="00F73757" w:rsidRDefault="000F67B8" w:rsidP="000F67B8">
      <w:pPr>
        <w:pStyle w:val="ListParagraph"/>
        <w:numPr>
          <w:ilvl w:val="0"/>
          <w:numId w:val="1"/>
        </w:numPr>
        <w:rPr>
          <w:sz w:val="19"/>
          <w:szCs w:val="19"/>
        </w:rPr>
      </w:pPr>
      <w:r w:rsidRPr="00F73757">
        <w:rPr>
          <w:sz w:val="19"/>
          <w:szCs w:val="19"/>
        </w:rPr>
        <w:t>What evidence from both the readings and pictures can you draw to support your claims from the question above?</w:t>
      </w:r>
    </w:p>
    <w:p w14:paraId="455637C7" w14:textId="46663B67" w:rsidR="008A142D" w:rsidRPr="00F73757" w:rsidRDefault="000F67B8" w:rsidP="000F67B8">
      <w:pPr>
        <w:pStyle w:val="ListParagraph"/>
        <w:numPr>
          <w:ilvl w:val="0"/>
          <w:numId w:val="1"/>
        </w:numPr>
        <w:rPr>
          <w:sz w:val="19"/>
          <w:szCs w:val="19"/>
        </w:rPr>
      </w:pPr>
      <w:r w:rsidRPr="00F73757">
        <w:rPr>
          <w:sz w:val="19"/>
          <w:szCs w:val="19"/>
        </w:rPr>
        <w:t>What long and short-term effects will the industrial revolution have on the workers? What about on the employers?</w:t>
      </w:r>
    </w:p>
    <w:p w14:paraId="456829B9" w14:textId="77777777" w:rsidR="002B2DF4" w:rsidRPr="003E13DC" w:rsidRDefault="002B2DF4" w:rsidP="008A142D">
      <w:pPr>
        <w:rPr>
          <w:sz w:val="16"/>
          <w:szCs w:val="16"/>
        </w:rPr>
      </w:pPr>
    </w:p>
    <w:p w14:paraId="58F7959B" w14:textId="77777777" w:rsidR="0009355D" w:rsidRPr="003E13DC" w:rsidRDefault="0009355D" w:rsidP="008A142D">
      <w:pPr>
        <w:rPr>
          <w:sz w:val="16"/>
          <w:szCs w:val="16"/>
        </w:rPr>
      </w:pPr>
    </w:p>
    <w:p w14:paraId="407D225F" w14:textId="798037C0" w:rsidR="000F67B8" w:rsidRPr="002175A6" w:rsidRDefault="008A142D" w:rsidP="008A142D">
      <w:pPr>
        <w:rPr>
          <w:sz w:val="22"/>
          <w:szCs w:val="19"/>
        </w:rPr>
      </w:pPr>
      <w:r w:rsidRPr="002175A6">
        <w:rPr>
          <w:sz w:val="22"/>
          <w:szCs w:val="19"/>
        </w:rPr>
        <w:t>Now read the following excerpts from Sinclair’s novel, “</w:t>
      </w:r>
      <w:r w:rsidRPr="002175A6">
        <w:rPr>
          <w:i/>
          <w:sz w:val="22"/>
          <w:szCs w:val="19"/>
        </w:rPr>
        <w:t>The Jungle</w:t>
      </w:r>
      <w:r w:rsidR="002B2DF4" w:rsidRPr="002175A6">
        <w:rPr>
          <w:sz w:val="22"/>
          <w:szCs w:val="19"/>
        </w:rPr>
        <w:t xml:space="preserve">” </w:t>
      </w:r>
      <w:r w:rsidR="0009355D" w:rsidRPr="002175A6">
        <w:rPr>
          <w:sz w:val="22"/>
          <w:szCs w:val="19"/>
        </w:rPr>
        <w:t>and Kelley’s “</w:t>
      </w:r>
      <w:r w:rsidR="0009355D" w:rsidRPr="002175A6">
        <w:rPr>
          <w:i/>
          <w:sz w:val="22"/>
          <w:szCs w:val="19"/>
        </w:rPr>
        <w:t>Strength in Numbers</w:t>
      </w:r>
      <w:r w:rsidR="0009355D" w:rsidRPr="002175A6">
        <w:rPr>
          <w:sz w:val="22"/>
          <w:szCs w:val="19"/>
        </w:rPr>
        <w:t>”</w:t>
      </w:r>
      <w:r w:rsidR="002B2DF4" w:rsidRPr="002175A6">
        <w:rPr>
          <w:sz w:val="22"/>
          <w:szCs w:val="19"/>
        </w:rPr>
        <w:t>.</w:t>
      </w:r>
    </w:p>
    <w:p w14:paraId="5E7758D3" w14:textId="77777777" w:rsidR="008A142D" w:rsidRPr="003E13DC" w:rsidRDefault="008A142D" w:rsidP="008A142D">
      <w:pPr>
        <w:rPr>
          <w:sz w:val="16"/>
          <w:szCs w:val="16"/>
        </w:rPr>
      </w:pPr>
    </w:p>
    <w:p w14:paraId="6139489D" w14:textId="77777777" w:rsidR="008A142D" w:rsidRPr="00F73757" w:rsidRDefault="008A142D" w:rsidP="008A142D">
      <w:pPr>
        <w:jc w:val="center"/>
        <w:rPr>
          <w:b/>
          <w:sz w:val="19"/>
          <w:szCs w:val="19"/>
        </w:rPr>
      </w:pPr>
      <w:r w:rsidRPr="00F73757">
        <w:rPr>
          <w:b/>
          <w:sz w:val="19"/>
          <w:szCs w:val="19"/>
        </w:rPr>
        <w:t>Upton Sinclair Hits His Readers in the Stomach</w:t>
      </w:r>
    </w:p>
    <w:p w14:paraId="6DA38AE5" w14:textId="77777777" w:rsidR="008A142D" w:rsidRPr="003E13DC" w:rsidRDefault="008A142D" w:rsidP="008A142D">
      <w:pPr>
        <w:rPr>
          <w:sz w:val="16"/>
          <w:szCs w:val="16"/>
        </w:rPr>
      </w:pPr>
    </w:p>
    <w:p w14:paraId="47D58FDF" w14:textId="06A6463C" w:rsidR="008A142D" w:rsidRPr="00F73757" w:rsidRDefault="008A142D" w:rsidP="008A142D">
      <w:pPr>
        <w:rPr>
          <w:sz w:val="19"/>
          <w:szCs w:val="19"/>
        </w:rPr>
      </w:pPr>
      <w:r w:rsidRPr="00F73757">
        <w:rPr>
          <w:b/>
          <w:sz w:val="19"/>
          <w:szCs w:val="19"/>
        </w:rPr>
        <w:t>BACKGROUND</w:t>
      </w:r>
      <w:r w:rsidRPr="00F73757">
        <w:rPr>
          <w:sz w:val="19"/>
          <w:szCs w:val="19"/>
        </w:rPr>
        <w:t xml:space="preserve">: </w:t>
      </w:r>
      <w:r w:rsidRPr="00F73757">
        <w:rPr>
          <w:i/>
          <w:sz w:val="19"/>
          <w:szCs w:val="19"/>
        </w:rPr>
        <w:t>In 1904, in the midst of a bitter stockyard strike, socialist writer Upton Sinclair’s two-month visit to Chicago’s “</w:t>
      </w:r>
      <w:proofErr w:type="spellStart"/>
      <w:r w:rsidRPr="00F73757">
        <w:rPr>
          <w:i/>
          <w:sz w:val="19"/>
          <w:szCs w:val="19"/>
        </w:rPr>
        <w:t>Packingtown</w:t>
      </w:r>
      <w:proofErr w:type="spellEnd"/>
      <w:r w:rsidRPr="00F73757">
        <w:rPr>
          <w:i/>
          <w:sz w:val="19"/>
          <w:szCs w:val="19"/>
        </w:rPr>
        <w:t>” area provided him with a wealth of material that he turned into his best-selling novel, The Jungle. The book is best known for revealing the unsanitary process by which animals became meat products. Yet Sinclair’s primary concern was not with the goods that were produced, but with the workers who produced them. Throughout the book, as in this chapter, he described with great accuracy the horrifying physical conditions under which immigrant packing plant workers and their families worked and lived, portraying the collapse of immigrant culture under the relentless pressure of industrial capitalism. Despite his sympathies, as a middle-class reformer Sinclair was oblivious to the vibrancy of immigrant communities beyond the reach of bosses, where immigrants found solidarity and hope. Sinclair’s graphic descriptions of how meat products were manufactured were an important factor in the subsequent passage of the federal Pure Food and Drug and Meat Inspection Act in 1906. Sinclair later commented about the effect of his novel: "I aimed at the public’s heart and by accident hit its stomach."</w:t>
      </w:r>
    </w:p>
    <w:p w14:paraId="067DE406" w14:textId="77777777" w:rsidR="008A142D" w:rsidRPr="003E13DC" w:rsidRDefault="008A142D" w:rsidP="008A142D">
      <w:pPr>
        <w:rPr>
          <w:sz w:val="16"/>
          <w:szCs w:val="16"/>
        </w:rPr>
      </w:pPr>
    </w:p>
    <w:p w14:paraId="26A1693D" w14:textId="152EF48B" w:rsidR="008A142D" w:rsidRPr="00F73757" w:rsidRDefault="008A142D" w:rsidP="008A142D">
      <w:pPr>
        <w:rPr>
          <w:sz w:val="19"/>
          <w:szCs w:val="19"/>
        </w:rPr>
      </w:pPr>
      <w:r w:rsidRPr="00F73757">
        <w:rPr>
          <w:sz w:val="19"/>
          <w:szCs w:val="19"/>
        </w:rPr>
        <w:t>Excerpt:</w:t>
      </w:r>
    </w:p>
    <w:p w14:paraId="33E123EB" w14:textId="77777777" w:rsidR="008A142D" w:rsidRPr="003E13DC" w:rsidRDefault="008A142D" w:rsidP="008A142D">
      <w:pPr>
        <w:rPr>
          <w:sz w:val="16"/>
          <w:szCs w:val="16"/>
        </w:rPr>
      </w:pPr>
    </w:p>
    <w:p w14:paraId="66FD3D52" w14:textId="77777777" w:rsidR="008A142D" w:rsidRPr="00F73757" w:rsidRDefault="008A142D" w:rsidP="008A142D">
      <w:pPr>
        <w:rPr>
          <w:sz w:val="19"/>
          <w:szCs w:val="19"/>
        </w:rPr>
      </w:pPr>
      <w:proofErr w:type="spellStart"/>
      <w:r w:rsidRPr="00F73757">
        <w:rPr>
          <w:sz w:val="19"/>
          <w:szCs w:val="19"/>
        </w:rPr>
        <w:t>Jurgis</w:t>
      </w:r>
      <w:proofErr w:type="spellEnd"/>
      <w:r w:rsidRPr="00F73757">
        <w:rPr>
          <w:sz w:val="19"/>
          <w:szCs w:val="19"/>
        </w:rPr>
        <w:t xml:space="preserve"> heard of these things little by little, in the gossip of those who were obliged to perpetrate them. It seemed as if every time you met a person from a new department, you heard of new swindles and new crimes. There was, for instance, a Lithuanian who was a cattle-butcher for the plant where </w:t>
      </w:r>
      <w:proofErr w:type="spellStart"/>
      <w:r w:rsidRPr="00F73757">
        <w:rPr>
          <w:sz w:val="19"/>
          <w:szCs w:val="19"/>
        </w:rPr>
        <w:t>Marija</w:t>
      </w:r>
      <w:proofErr w:type="spellEnd"/>
      <w:r w:rsidRPr="00F73757">
        <w:rPr>
          <w:sz w:val="19"/>
          <w:szCs w:val="19"/>
        </w:rPr>
        <w:t xml:space="preserve"> had worked, which killed meat for canning only; and to hear this man describe the animals which came to his place would have been worth while for a Dante or a Zola. It seemed that they must have agencies all over the country, to hunt out old and crippled and diseased cattle to be canned. There were cattle which had been fed on “whiskey-malt,” the refuse of the breweries, and had become what the men called “</w:t>
      </w:r>
      <w:proofErr w:type="spellStart"/>
      <w:r w:rsidRPr="00F73757">
        <w:rPr>
          <w:sz w:val="19"/>
          <w:szCs w:val="19"/>
        </w:rPr>
        <w:t>steerly</w:t>
      </w:r>
      <w:proofErr w:type="spellEnd"/>
      <w:r w:rsidRPr="00F73757">
        <w:rPr>
          <w:sz w:val="19"/>
          <w:szCs w:val="19"/>
        </w:rPr>
        <w:t>”—which means covered with boils. It was a nasty job killing these, for when you plunged your knife into them they would burst and splash foul-smelling stuff into your face; and when a man’s sleeves were smeared with blood, and his hands steeped in it, how was he ever to wipe his face, or to clear his eyes so that he could see? It was stuff such as this that made the “embalmed beef” that had killed several times as many United States soldiers as all the bullets of the Spaniards; only the army beef, besides, was not fresh canned, it was old stuff that had been lying for years in the cellars.</w:t>
      </w:r>
    </w:p>
    <w:p w14:paraId="1C264E6E" w14:textId="77777777" w:rsidR="008A142D" w:rsidRPr="003E13DC" w:rsidRDefault="008A142D" w:rsidP="008A142D">
      <w:pPr>
        <w:rPr>
          <w:sz w:val="16"/>
          <w:szCs w:val="16"/>
        </w:rPr>
      </w:pPr>
    </w:p>
    <w:p w14:paraId="049B8B0F" w14:textId="77777777" w:rsidR="008A142D" w:rsidRPr="00F73757" w:rsidRDefault="008A142D" w:rsidP="008A142D">
      <w:pPr>
        <w:rPr>
          <w:sz w:val="19"/>
          <w:szCs w:val="19"/>
        </w:rPr>
      </w:pPr>
      <w:r w:rsidRPr="00F73757">
        <w:rPr>
          <w:sz w:val="19"/>
          <w:szCs w:val="19"/>
        </w:rPr>
        <w:t xml:space="preserve">Then one Sunday evening, </w:t>
      </w:r>
      <w:proofErr w:type="spellStart"/>
      <w:r w:rsidRPr="00F73757">
        <w:rPr>
          <w:sz w:val="19"/>
          <w:szCs w:val="19"/>
        </w:rPr>
        <w:t>Jurgis</w:t>
      </w:r>
      <w:proofErr w:type="spellEnd"/>
      <w:r w:rsidRPr="00F73757">
        <w:rPr>
          <w:sz w:val="19"/>
          <w:szCs w:val="19"/>
        </w:rPr>
        <w:t xml:space="preserve"> sat puffing his pipe by the kitchen stove, and talking with an old fellow whom Jonas had introduced, and who worked in the canning-rooms at Durham’s; and so </w:t>
      </w:r>
      <w:proofErr w:type="spellStart"/>
      <w:r w:rsidRPr="00F73757">
        <w:rPr>
          <w:sz w:val="19"/>
          <w:szCs w:val="19"/>
        </w:rPr>
        <w:t>Jurgis</w:t>
      </w:r>
      <w:proofErr w:type="spellEnd"/>
      <w:r w:rsidRPr="00F73757">
        <w:rPr>
          <w:sz w:val="19"/>
          <w:szCs w:val="19"/>
        </w:rPr>
        <w:t xml:space="preserve"> learned a few things about the great and only Durham canned goods, which had become a national institution. They were regular alchemists at Durham’s; they advertised a mushroom-catsup, and the men who made it did not know what a mushroom looked like. They advertised “potted chicken,”—and it was like the boarding-house soup of the comic papers, through which a chicken had walked with rubbers on. Perhaps they had a secret process for making chickens chemically—who knows? said </w:t>
      </w:r>
      <w:proofErr w:type="spellStart"/>
      <w:r w:rsidRPr="00F73757">
        <w:rPr>
          <w:sz w:val="19"/>
          <w:szCs w:val="19"/>
        </w:rPr>
        <w:t>Jurgis’s</w:t>
      </w:r>
      <w:proofErr w:type="spellEnd"/>
      <w:r w:rsidRPr="00F73757">
        <w:rPr>
          <w:sz w:val="19"/>
          <w:szCs w:val="19"/>
        </w:rPr>
        <w:t xml:space="preserve"> friend; the things that went into the mixture were tripe, and the fat of pork, and beef suet, and hearts of beef, and finally the waste ends of veal, when they had any. They put these up in several grades, and sold them at several prices; but the contents of the cans all came out of the same hopper. And then there was “potted game” and “potted grouse,” "potted ham,“ and ”devilled ham“—de-</w:t>
      </w:r>
      <w:proofErr w:type="spellStart"/>
      <w:r w:rsidRPr="00F73757">
        <w:rPr>
          <w:sz w:val="19"/>
          <w:szCs w:val="19"/>
        </w:rPr>
        <w:t>vyled</w:t>
      </w:r>
      <w:proofErr w:type="spellEnd"/>
      <w:r w:rsidRPr="00F73757">
        <w:rPr>
          <w:sz w:val="19"/>
          <w:szCs w:val="19"/>
        </w:rPr>
        <w:t>, as the men called it. ”De-</w:t>
      </w:r>
      <w:proofErr w:type="spellStart"/>
      <w:r w:rsidRPr="00F73757">
        <w:rPr>
          <w:sz w:val="19"/>
          <w:szCs w:val="19"/>
        </w:rPr>
        <w:t>vyled</w:t>
      </w:r>
      <w:proofErr w:type="spellEnd"/>
      <w:r w:rsidRPr="00F73757">
        <w:rPr>
          <w:sz w:val="19"/>
          <w:szCs w:val="19"/>
        </w:rPr>
        <w:t xml:space="preserve">“ ham was made out of the waste ends of smoked beef that were too small to be sliced by the machines; and also tripe, dyed with chemicals so that it would not show white; and trimmings of hams and corned beef; and potatoes, skins and all; and finally the hard cartilaginous gullets of beef, after the tongues had been cut out. All this ingenious mixture was ground up and flavored with spices to make it taste like something. Anybody who could invent a </w:t>
      </w:r>
      <w:r w:rsidRPr="00F73757">
        <w:rPr>
          <w:sz w:val="19"/>
          <w:szCs w:val="19"/>
        </w:rPr>
        <w:lastRenderedPageBreak/>
        <w:t xml:space="preserve">new imitation had been sure of a fortune from old Durham, said </w:t>
      </w:r>
      <w:proofErr w:type="spellStart"/>
      <w:r w:rsidRPr="00F73757">
        <w:rPr>
          <w:sz w:val="19"/>
          <w:szCs w:val="19"/>
        </w:rPr>
        <w:t>Jurgis’s</w:t>
      </w:r>
      <w:proofErr w:type="spellEnd"/>
      <w:r w:rsidRPr="00F73757">
        <w:rPr>
          <w:sz w:val="19"/>
          <w:szCs w:val="19"/>
        </w:rPr>
        <w:t xml:space="preserve"> informant; but it was hard to think of anything new in a place where so many sharp wits had been at work for so long; where men welcomed tuberculosis in the cattle they were feeding, because it made them fatten more quickly; and where they bought up all the old rancid butter left over in the grocery-stores of a continent, and ”oxidized" it by a forced-air process, to take away the odor, </w:t>
      </w:r>
      <w:proofErr w:type="spellStart"/>
      <w:r w:rsidRPr="00F73757">
        <w:rPr>
          <w:sz w:val="19"/>
          <w:szCs w:val="19"/>
        </w:rPr>
        <w:t>rechurned</w:t>
      </w:r>
      <w:proofErr w:type="spellEnd"/>
      <w:r w:rsidRPr="00F73757">
        <w:rPr>
          <w:sz w:val="19"/>
          <w:szCs w:val="19"/>
        </w:rPr>
        <w:t xml:space="preserve"> it with skim-milk, and sold it in bricks in the cities! Up to a year or two ago it had been the custom to kill horses in the yards—ostensibly for fertilizer; but after long agitation the newspapers had been able to make the public realize that the horses were being canned. Now it was against the law to kill horses in </w:t>
      </w:r>
      <w:proofErr w:type="spellStart"/>
      <w:r w:rsidRPr="00F73757">
        <w:rPr>
          <w:sz w:val="19"/>
          <w:szCs w:val="19"/>
        </w:rPr>
        <w:t>Packingtown</w:t>
      </w:r>
      <w:proofErr w:type="spellEnd"/>
      <w:r w:rsidRPr="00F73757">
        <w:rPr>
          <w:sz w:val="19"/>
          <w:szCs w:val="19"/>
        </w:rPr>
        <w:t>, and the law was really complied with—for the present, at any rate. Any day, however, one might see sharp-horned and shaggy-haired creatures running with the sheep—and yet what a job you would have to get the public to believe that a good part of what it buys for lamb and mutton is really goat’s flesh!</w:t>
      </w:r>
    </w:p>
    <w:p w14:paraId="5E3281A9" w14:textId="77777777" w:rsidR="008A142D" w:rsidRPr="003E13DC" w:rsidRDefault="008A142D" w:rsidP="008A142D">
      <w:pPr>
        <w:rPr>
          <w:sz w:val="16"/>
          <w:szCs w:val="16"/>
        </w:rPr>
      </w:pPr>
    </w:p>
    <w:p w14:paraId="52A5079C" w14:textId="77777777" w:rsidR="008A142D" w:rsidRPr="00F73757" w:rsidRDefault="008A142D" w:rsidP="008A142D">
      <w:pPr>
        <w:rPr>
          <w:sz w:val="19"/>
          <w:szCs w:val="19"/>
        </w:rPr>
      </w:pPr>
      <w:r w:rsidRPr="00F73757">
        <w:rPr>
          <w:sz w:val="19"/>
          <w:szCs w:val="19"/>
        </w:rPr>
        <w:t xml:space="preserve">There was another interesting set of statistics that a person might have gathered in </w:t>
      </w:r>
      <w:proofErr w:type="spellStart"/>
      <w:r w:rsidRPr="00F73757">
        <w:rPr>
          <w:sz w:val="19"/>
          <w:szCs w:val="19"/>
        </w:rPr>
        <w:t>Packingtown</w:t>
      </w:r>
      <w:proofErr w:type="spellEnd"/>
      <w:r w:rsidRPr="00F73757">
        <w:rPr>
          <w:sz w:val="19"/>
          <w:szCs w:val="19"/>
        </w:rPr>
        <w:t xml:space="preserve">—those of the various afflictions of the workers. When </w:t>
      </w:r>
      <w:proofErr w:type="spellStart"/>
      <w:r w:rsidRPr="00F73757">
        <w:rPr>
          <w:sz w:val="19"/>
          <w:szCs w:val="19"/>
        </w:rPr>
        <w:t>Jurgis</w:t>
      </w:r>
      <w:proofErr w:type="spellEnd"/>
      <w:r w:rsidRPr="00F73757">
        <w:rPr>
          <w:sz w:val="19"/>
          <w:szCs w:val="19"/>
        </w:rPr>
        <w:t xml:space="preserve"> had first inspected the packing-plants with </w:t>
      </w:r>
      <w:proofErr w:type="spellStart"/>
      <w:r w:rsidRPr="00F73757">
        <w:rPr>
          <w:sz w:val="19"/>
          <w:szCs w:val="19"/>
        </w:rPr>
        <w:t>Szedvilas</w:t>
      </w:r>
      <w:proofErr w:type="spellEnd"/>
      <w:r w:rsidRPr="00F73757">
        <w:rPr>
          <w:sz w:val="19"/>
          <w:szCs w:val="19"/>
        </w:rPr>
        <w:t xml:space="preserve">, he had </w:t>
      </w:r>
      <w:proofErr w:type="spellStart"/>
      <w:r w:rsidRPr="00F73757">
        <w:rPr>
          <w:sz w:val="19"/>
          <w:szCs w:val="19"/>
        </w:rPr>
        <w:t>marvelled</w:t>
      </w:r>
      <w:proofErr w:type="spellEnd"/>
      <w:r w:rsidRPr="00F73757">
        <w:rPr>
          <w:sz w:val="19"/>
          <w:szCs w:val="19"/>
        </w:rPr>
        <w:t xml:space="preserve"> while he listened to the tale of all the things that were made out of the carcasses of animals, and of all the lesser industries that were maintained there; now he found that each one of these lesser industries was a separate little inferno, in its way as horrible as the killing-beds, the source and fountain of them all. The workers in each of them had their own peculiar diseases. And the wandering visitor might be </w:t>
      </w:r>
      <w:proofErr w:type="spellStart"/>
      <w:r w:rsidRPr="00F73757">
        <w:rPr>
          <w:sz w:val="19"/>
          <w:szCs w:val="19"/>
        </w:rPr>
        <w:t>sceptical</w:t>
      </w:r>
      <w:proofErr w:type="spellEnd"/>
      <w:r w:rsidRPr="00F73757">
        <w:rPr>
          <w:sz w:val="19"/>
          <w:szCs w:val="19"/>
        </w:rPr>
        <w:t xml:space="preserve"> about all the swindles, but he could not be </w:t>
      </w:r>
      <w:proofErr w:type="spellStart"/>
      <w:r w:rsidRPr="00F73757">
        <w:rPr>
          <w:sz w:val="19"/>
          <w:szCs w:val="19"/>
        </w:rPr>
        <w:t>sceptical</w:t>
      </w:r>
      <w:proofErr w:type="spellEnd"/>
      <w:r w:rsidRPr="00F73757">
        <w:rPr>
          <w:sz w:val="19"/>
          <w:szCs w:val="19"/>
        </w:rPr>
        <w:t xml:space="preserve"> about these, for the worker bore the evidence of them about on his own person—generally he had only to hold out his hand.</w:t>
      </w:r>
    </w:p>
    <w:p w14:paraId="2021D5FF" w14:textId="77777777" w:rsidR="008A142D" w:rsidRPr="003E13DC" w:rsidRDefault="008A142D" w:rsidP="008A142D">
      <w:pPr>
        <w:rPr>
          <w:sz w:val="16"/>
          <w:szCs w:val="16"/>
        </w:rPr>
      </w:pPr>
    </w:p>
    <w:p w14:paraId="4D1B67CF" w14:textId="77777777" w:rsidR="008A142D" w:rsidRPr="00F73757" w:rsidRDefault="008A142D" w:rsidP="008A142D">
      <w:pPr>
        <w:rPr>
          <w:sz w:val="19"/>
          <w:szCs w:val="19"/>
        </w:rPr>
      </w:pPr>
      <w:r w:rsidRPr="00F73757">
        <w:rPr>
          <w:sz w:val="19"/>
          <w:szCs w:val="19"/>
        </w:rPr>
        <w:t xml:space="preserve">There were the men in the pickle-rooms, for instance, where old </w:t>
      </w:r>
      <w:proofErr w:type="spellStart"/>
      <w:r w:rsidRPr="00F73757">
        <w:rPr>
          <w:sz w:val="19"/>
          <w:szCs w:val="19"/>
        </w:rPr>
        <w:t>Antanas</w:t>
      </w:r>
      <w:proofErr w:type="spellEnd"/>
      <w:r w:rsidRPr="00F73757">
        <w:rPr>
          <w:sz w:val="19"/>
          <w:szCs w:val="19"/>
        </w:rPr>
        <w:t xml:space="preserve"> had gotten his death; scarce a one of these that had not some spot of horror on his person. Let a man so much as scrape his finger pushing a truck in the pickle-rooms, and he might have a sore that would put him out of the world; all the joints in his fingers might be eaten by the acid, one by one. Of the butchers and </w:t>
      </w:r>
      <w:proofErr w:type="spellStart"/>
      <w:r w:rsidRPr="00F73757">
        <w:rPr>
          <w:sz w:val="19"/>
          <w:szCs w:val="19"/>
        </w:rPr>
        <w:t>floorsmen</w:t>
      </w:r>
      <w:proofErr w:type="spellEnd"/>
      <w:r w:rsidRPr="00F73757">
        <w:rPr>
          <w:sz w:val="19"/>
          <w:szCs w:val="19"/>
        </w:rPr>
        <w:t xml:space="preserve">, the beef-boners and trimmers, and all those who used knives, you could scarcely find a person who had the use of his thumb; time and time again the base of it had been slashed, till it was a mere lump of flesh against which the man pressed the knife to hold it. The hands of these men would be </w:t>
      </w:r>
      <w:proofErr w:type="spellStart"/>
      <w:r w:rsidRPr="00F73757">
        <w:rPr>
          <w:sz w:val="19"/>
          <w:szCs w:val="19"/>
        </w:rPr>
        <w:t>criss-crossed</w:t>
      </w:r>
      <w:proofErr w:type="spellEnd"/>
      <w:r w:rsidRPr="00F73757">
        <w:rPr>
          <w:sz w:val="19"/>
          <w:szCs w:val="19"/>
        </w:rPr>
        <w:t xml:space="preserve"> with cuts, until you could no longer pretend to count them or to trace them. They would have no nails,—they had worn them off pulling hides; their knuckles were swollen so that their fingers spread out like a fan. There were men who worked in the cooking-rooms, in the midst of steam and sickening odors, by artificial light; in these rooms the germs of tuberculosis might live for two years, but the supply was renewed every hour. There were the beef-</w:t>
      </w:r>
      <w:proofErr w:type="spellStart"/>
      <w:r w:rsidRPr="00F73757">
        <w:rPr>
          <w:sz w:val="19"/>
          <w:szCs w:val="19"/>
        </w:rPr>
        <w:t>luggers</w:t>
      </w:r>
      <w:proofErr w:type="spellEnd"/>
      <w:r w:rsidRPr="00F73757">
        <w:rPr>
          <w:sz w:val="19"/>
          <w:szCs w:val="19"/>
        </w:rPr>
        <w:t xml:space="preserve">, who carried two-hundred-pound quarters into the refrigerator-cars; a fearful kind of work, that began at four o’clock in the morning, and that wore out the most powerful men in a few years. There were those who worked in the chilling-rooms, and whose special disease was rheumatism; the time-limit that a man could work in the chilling-rooms was said to be five years. There were the </w:t>
      </w:r>
      <w:proofErr w:type="spellStart"/>
      <w:r w:rsidRPr="00F73757">
        <w:rPr>
          <w:sz w:val="19"/>
          <w:szCs w:val="19"/>
        </w:rPr>
        <w:t>woolpluckers</w:t>
      </w:r>
      <w:proofErr w:type="spellEnd"/>
      <w:r w:rsidRPr="00F73757">
        <w:rPr>
          <w:sz w:val="19"/>
          <w:szCs w:val="19"/>
        </w:rPr>
        <w:t xml:space="preserve">, whose hands went to pieces even sooner than the hands of the pickle-men; for the pelts of the sheep had to be painted with acid to loosen the wool, and then the </w:t>
      </w:r>
      <w:proofErr w:type="spellStart"/>
      <w:r w:rsidRPr="00F73757">
        <w:rPr>
          <w:sz w:val="19"/>
          <w:szCs w:val="19"/>
        </w:rPr>
        <w:t>pluckers</w:t>
      </w:r>
      <w:proofErr w:type="spellEnd"/>
      <w:r w:rsidRPr="00F73757">
        <w:rPr>
          <w:sz w:val="19"/>
          <w:szCs w:val="19"/>
        </w:rPr>
        <w:t xml:space="preserve"> had to pull out this wool with their bare hands, till the acid had eaten their fingers off. There were those who made the tins for the canned-meat; and their hands, too, were a maze of cuts, and each cut represented a chance for blood-poisoning. Some worked at the stamping-machines, and it was very seldom that one could work long there at the pace that was set, and not give out and forget himself, and have a part of his hand chopped off. There were the “hoisters,” as they were called, whose task it was to press the lever which lifted the dead cattle off the floor. They ran along upon a rafter, peering down through the damp and the steam; and as old Durham’s architects had not built the killing-room for the convenience of the hoisters, at every few feet they would have to stoop under a beam, say four feet above the one they ran on; which got them into the habit of stooping, so that in a few years they would be walking like chimpanzees. Worst of any, however, were the fertilizer-men, and those who served in the cooking-rooms. These people could not be shown to the visitor,—for the odor of a fertilizer-man would scare any ordinary visitor at a hundred yards, and as for the other men, who worked in tank-rooms full of steam, and in some of which there were open vats near the level of the floor, their peculiar trouble was that they fell into the vats; and when they were fished out, there was never enough of them left to be worth exhibiting,—sometimes they would be overlooked for days, till all but the bones of them had gone out to the world as Durham’s Pure Leaf Lard!</w:t>
      </w:r>
    </w:p>
    <w:p w14:paraId="2F6A57AD" w14:textId="77777777" w:rsidR="008A142D" w:rsidRPr="00F73757" w:rsidRDefault="008A142D" w:rsidP="008A142D">
      <w:pPr>
        <w:rPr>
          <w:sz w:val="16"/>
          <w:szCs w:val="16"/>
        </w:rPr>
      </w:pPr>
    </w:p>
    <w:p w14:paraId="0B7BB33B" w14:textId="2D334BDA" w:rsidR="008A142D" w:rsidRPr="009E0654" w:rsidRDefault="008A142D" w:rsidP="002B2DF4">
      <w:pPr>
        <w:rPr>
          <w:i/>
          <w:sz w:val="16"/>
          <w:szCs w:val="16"/>
        </w:rPr>
      </w:pPr>
      <w:r w:rsidRPr="009E0654">
        <w:rPr>
          <w:i/>
          <w:sz w:val="16"/>
          <w:szCs w:val="16"/>
        </w:rPr>
        <w:t xml:space="preserve">Source: Upton Sinclair, </w:t>
      </w:r>
      <w:proofErr w:type="gramStart"/>
      <w:r w:rsidRPr="009E0654">
        <w:rPr>
          <w:i/>
          <w:sz w:val="16"/>
          <w:szCs w:val="16"/>
        </w:rPr>
        <w:t>The</w:t>
      </w:r>
      <w:proofErr w:type="gramEnd"/>
      <w:r w:rsidRPr="009E0654">
        <w:rPr>
          <w:i/>
          <w:sz w:val="16"/>
          <w:szCs w:val="16"/>
        </w:rPr>
        <w:t xml:space="preserve"> Jungle (1905), Chapter Nine</w:t>
      </w:r>
    </w:p>
    <w:p w14:paraId="35D64461" w14:textId="77777777" w:rsidR="002B2DF4" w:rsidRPr="003E13DC" w:rsidRDefault="002B2DF4" w:rsidP="002B2DF4">
      <w:pPr>
        <w:rPr>
          <w:sz w:val="16"/>
          <w:szCs w:val="16"/>
        </w:rPr>
      </w:pPr>
    </w:p>
    <w:p w14:paraId="0CBD87B3" w14:textId="77777777" w:rsidR="00F73757" w:rsidRPr="003E13DC" w:rsidRDefault="00F73757" w:rsidP="0009355D">
      <w:pPr>
        <w:jc w:val="center"/>
        <w:rPr>
          <w:b/>
          <w:sz w:val="16"/>
          <w:szCs w:val="16"/>
        </w:rPr>
      </w:pPr>
    </w:p>
    <w:p w14:paraId="1D49515C" w14:textId="77777777" w:rsidR="0009355D" w:rsidRPr="00F73757" w:rsidRDefault="0009355D" w:rsidP="0009355D">
      <w:pPr>
        <w:jc w:val="center"/>
        <w:rPr>
          <w:b/>
          <w:sz w:val="19"/>
          <w:szCs w:val="19"/>
        </w:rPr>
      </w:pPr>
      <w:r w:rsidRPr="00F73757">
        <w:rPr>
          <w:b/>
          <w:sz w:val="19"/>
          <w:szCs w:val="19"/>
        </w:rPr>
        <w:t>Strength in Numbers: Kelley on Women, Labor, and the Power of the Ballot</w:t>
      </w:r>
    </w:p>
    <w:p w14:paraId="20C30267" w14:textId="77777777" w:rsidR="0009355D" w:rsidRPr="003E13DC" w:rsidRDefault="0009355D" w:rsidP="0009355D">
      <w:pPr>
        <w:rPr>
          <w:sz w:val="16"/>
          <w:szCs w:val="16"/>
        </w:rPr>
      </w:pPr>
    </w:p>
    <w:p w14:paraId="743FE3EF" w14:textId="29CFCCE2" w:rsidR="0009355D" w:rsidRPr="00F73757" w:rsidRDefault="0009355D" w:rsidP="0009355D">
      <w:pPr>
        <w:rPr>
          <w:sz w:val="19"/>
          <w:szCs w:val="19"/>
        </w:rPr>
      </w:pPr>
      <w:r w:rsidRPr="00F73757">
        <w:rPr>
          <w:b/>
          <w:sz w:val="19"/>
          <w:szCs w:val="19"/>
        </w:rPr>
        <w:t>BACKGROUND</w:t>
      </w:r>
      <w:r w:rsidRPr="00F73757">
        <w:rPr>
          <w:sz w:val="19"/>
          <w:szCs w:val="19"/>
        </w:rPr>
        <w:t xml:space="preserve">: </w:t>
      </w:r>
      <w:r w:rsidRPr="00F73757">
        <w:rPr>
          <w:i/>
          <w:sz w:val="19"/>
          <w:szCs w:val="19"/>
        </w:rPr>
        <w:t>In 1890, two competing organizations working to gain the right for women to vote joined forces to form the National American Women Suffrage Association (NAWSA). NAWSA campaigned diligently for the vote in a variety of ways, but did not achieve success until the ratification of the Nineteenth Amendment to the U.S. Constitution in 1920. This prolonged struggle entangled female activists in other important political and moral issues that divided the nation along racial, ethnic, and class lines. Florence Kelley, a Chicago-born labor reformer, socialist, and woman suffrage advocate, employed pragmatic arguments in support of women’s right to vote. In this selection from a speech to the 1898 NAWSA convention, Kelly argued that working women, particularly factory workers, needed the ballot to protect themselves from exploitation at the hands of their powerful employers. She also argued that working men needed their feminine counterparts to vote in order to strengthen labor’s presence at the polls.</w:t>
      </w:r>
    </w:p>
    <w:p w14:paraId="521842B5" w14:textId="77777777" w:rsidR="0009355D" w:rsidRPr="003E13DC" w:rsidRDefault="0009355D" w:rsidP="0009355D">
      <w:pPr>
        <w:rPr>
          <w:sz w:val="16"/>
          <w:szCs w:val="16"/>
        </w:rPr>
      </w:pPr>
    </w:p>
    <w:p w14:paraId="23F3B705" w14:textId="57C10824" w:rsidR="0009355D" w:rsidRPr="00F73757" w:rsidRDefault="0009355D" w:rsidP="0009355D">
      <w:pPr>
        <w:rPr>
          <w:b/>
          <w:sz w:val="19"/>
          <w:szCs w:val="19"/>
        </w:rPr>
      </w:pPr>
      <w:r w:rsidRPr="00F73757">
        <w:rPr>
          <w:b/>
          <w:sz w:val="19"/>
          <w:szCs w:val="19"/>
        </w:rPr>
        <w:t xml:space="preserve">Excerpt: </w:t>
      </w:r>
    </w:p>
    <w:p w14:paraId="2362384D" w14:textId="77777777" w:rsidR="0009355D" w:rsidRPr="00F73757" w:rsidRDefault="0009355D" w:rsidP="0009355D">
      <w:pPr>
        <w:rPr>
          <w:b/>
          <w:sz w:val="19"/>
          <w:szCs w:val="19"/>
        </w:rPr>
      </w:pPr>
    </w:p>
    <w:p w14:paraId="07C3EF67" w14:textId="77777777" w:rsidR="0009355D" w:rsidRPr="00F73757" w:rsidRDefault="0009355D" w:rsidP="0009355D">
      <w:pPr>
        <w:rPr>
          <w:sz w:val="19"/>
          <w:szCs w:val="19"/>
        </w:rPr>
      </w:pPr>
      <w:r w:rsidRPr="00F73757">
        <w:rPr>
          <w:sz w:val="19"/>
          <w:szCs w:val="19"/>
        </w:rPr>
        <w:t>No one needs all the powers of the fullest citizenship more urgently than the wage-earning woman, and from two different points of view—that of actual money wages and that of her wider needs as a human being and a member of the community.</w:t>
      </w:r>
    </w:p>
    <w:p w14:paraId="02C3E723" w14:textId="77777777" w:rsidR="0009355D" w:rsidRPr="003E13DC" w:rsidRDefault="0009355D" w:rsidP="0009355D">
      <w:pPr>
        <w:rPr>
          <w:sz w:val="16"/>
          <w:szCs w:val="16"/>
        </w:rPr>
      </w:pPr>
    </w:p>
    <w:p w14:paraId="3086DD57" w14:textId="77777777" w:rsidR="0009355D" w:rsidRPr="00F73757" w:rsidRDefault="0009355D" w:rsidP="0009355D">
      <w:pPr>
        <w:rPr>
          <w:sz w:val="19"/>
          <w:szCs w:val="19"/>
        </w:rPr>
      </w:pPr>
      <w:r w:rsidRPr="00F73757">
        <w:rPr>
          <w:sz w:val="19"/>
          <w:szCs w:val="19"/>
        </w:rPr>
        <w:t xml:space="preserve">The wages paid any body of working people are determined by many influences, chief among which is the position of the particular body of workers in question. Thus the printers, by their intelligence, their powerful organization, their solidarity and united action, </w:t>
      </w:r>
      <w:r w:rsidRPr="00F73757">
        <w:rPr>
          <w:sz w:val="19"/>
          <w:szCs w:val="19"/>
        </w:rPr>
        <w:lastRenderedPageBreak/>
        <w:t>keep up their wages in spite of the invasion of their domain by new and improved machinery. On the other hand, the garment-workers, the sweaters' victims, poor, unorganized, unintelligent, despised, remain forever on the verge of pauperism, irrespective of their endless toil. If, now, by some untoward fate the printers should suddenly find themselves disfranchised, placed in a position in which their members were politically inferior to the members of other trades, no effort of their own short of complete enfranchisement could restore to them that prestige, that good standing in the esteem of their fellow-craftsmen and the public at large which they now enjoy, and which contributes materially in support of their demand for high wages.</w:t>
      </w:r>
    </w:p>
    <w:p w14:paraId="40E63237" w14:textId="77777777" w:rsidR="0009355D" w:rsidRPr="003E13DC" w:rsidRDefault="0009355D" w:rsidP="0009355D">
      <w:pPr>
        <w:rPr>
          <w:sz w:val="16"/>
          <w:szCs w:val="16"/>
        </w:rPr>
      </w:pPr>
    </w:p>
    <w:p w14:paraId="5A215021" w14:textId="77777777" w:rsidR="0009355D" w:rsidRPr="00F73757" w:rsidRDefault="0009355D" w:rsidP="0009355D">
      <w:pPr>
        <w:rPr>
          <w:sz w:val="19"/>
          <w:szCs w:val="19"/>
        </w:rPr>
      </w:pPr>
      <w:r w:rsidRPr="00F73757">
        <w:rPr>
          <w:sz w:val="19"/>
          <w:szCs w:val="19"/>
        </w:rPr>
        <w:t>In the garment trades, on the other hand, the presence of a body of the disfranchised, of the weak and young, undoubtedly contributes to the economic weakness of these trades. Custom, habit, tradition, the regard of the public, both employing and employed, for the people who do certain kinds of labor, contribute to determine the price of that labor, and no disfranchised class of workers can permanently hold its own in competition with enfranchised rivals. But this works both ways. It is fatal for any body of workers to have forever hanging from the fringes of its skirts other bodies on a level just below its own; for that means continual pressure downward, additional difficulty to be overcome in the struggle to maintain reasonable rates of wages. Hence, within the space of two generations there has been a complete revolution in the attitude of the trades-unions toward the women working in their trades. Whereas forty years ago women might have knocked in vain at the doors of the most enlightened trade-union, to-day the Federation of Labor keeps in the field paid organizers whose duty it is to enlist in the unions as many women as possible. The workingmen have perceived that women are in the field of industry to stay; and they see, too, that there can not be two standards of work and wages for any trade without constant menace to the higher standard. Hence their effort to place the women upon the same industrial level with themselves in order that all may pull together in the effort to maintain reasonable conditions of life.</w:t>
      </w:r>
    </w:p>
    <w:p w14:paraId="4B0BEE42" w14:textId="77777777" w:rsidR="0009355D" w:rsidRPr="003E13DC" w:rsidRDefault="0009355D" w:rsidP="0009355D">
      <w:pPr>
        <w:rPr>
          <w:sz w:val="16"/>
          <w:szCs w:val="16"/>
        </w:rPr>
      </w:pPr>
    </w:p>
    <w:p w14:paraId="23C045E0" w14:textId="2053D91D" w:rsidR="0009355D" w:rsidRPr="00F73757" w:rsidRDefault="0009355D" w:rsidP="0009355D">
      <w:pPr>
        <w:rPr>
          <w:sz w:val="19"/>
          <w:szCs w:val="19"/>
        </w:rPr>
      </w:pPr>
      <w:r w:rsidRPr="00F73757">
        <w:rPr>
          <w:sz w:val="19"/>
          <w:szCs w:val="19"/>
        </w:rPr>
        <w:t xml:space="preserve">But this same menace holds with regard to the vote. The lack of the ballot places the wage-earning woman upon a level of irresponsibility compared with her enfranchised fellow workingman. By impairing her standing in the community the general rating of her value as a human being, and consequently as a worker, is lowered. In order to be rated as good as a good man in the field of her earnings, she must show herself better than he. She must be </w:t>
      </w:r>
      <w:proofErr w:type="gramStart"/>
      <w:r w:rsidRPr="00F73757">
        <w:rPr>
          <w:sz w:val="19"/>
          <w:szCs w:val="19"/>
        </w:rPr>
        <w:t>more steady</w:t>
      </w:r>
      <w:proofErr w:type="gramEnd"/>
      <w:r w:rsidRPr="00F73757">
        <w:rPr>
          <w:sz w:val="19"/>
          <w:szCs w:val="19"/>
        </w:rPr>
        <w:t>, or more trustworthy, or more skilled, or more cheap in order to have the same chance of employment. Thus, while women are accused of lowering wages, might they not justly reply that it is only by conceding something from the pay which they would gladly claim, that they can hold their own in the market, so long as they labor under the disadva</w:t>
      </w:r>
      <w:r w:rsidR="00F73757" w:rsidRPr="00F73757">
        <w:rPr>
          <w:sz w:val="19"/>
          <w:szCs w:val="19"/>
        </w:rPr>
        <w:t>ntage of disfranchisement?...</w:t>
      </w:r>
    </w:p>
    <w:p w14:paraId="22456B6F" w14:textId="77777777" w:rsidR="0009355D" w:rsidRPr="003E13DC" w:rsidRDefault="0009355D" w:rsidP="0009355D">
      <w:pPr>
        <w:rPr>
          <w:sz w:val="16"/>
          <w:szCs w:val="16"/>
        </w:rPr>
      </w:pPr>
    </w:p>
    <w:p w14:paraId="5C37389F" w14:textId="77777777" w:rsidR="0009355D" w:rsidRPr="00F73757" w:rsidRDefault="0009355D" w:rsidP="0009355D">
      <w:pPr>
        <w:rPr>
          <w:sz w:val="19"/>
          <w:szCs w:val="19"/>
        </w:rPr>
      </w:pPr>
      <w:r w:rsidRPr="00F73757">
        <w:rPr>
          <w:sz w:val="19"/>
          <w:szCs w:val="19"/>
        </w:rPr>
        <w:t>Finally, the very fact that women now form about one-fifth of the employees in manufacture and commerce in this country has opened a vast field of industrial legislation directly affecting women as wage-earners. The courts in some of the States, notably in Illinois, are taking the position that women can not be treated as a class apart and legislated for by themselves, as has been done in the factory laws of England and on the continent of Europe, but must abide by that universal freedom of contract which characterizes labor in the United States. This renders the situation of the working woman absolutely anomalous. On the one hand, she is cut off from the protection awarded to her sisters abroad; on the other, she has no such power to defend her interests at the polls, as is the heritage of her brothers at home. This position is untenable, and there can be no pause in the agitation for full political power and responsibility until these are granted to all the women of the nation.</w:t>
      </w:r>
    </w:p>
    <w:p w14:paraId="4D84078C" w14:textId="77777777" w:rsidR="0009355D" w:rsidRPr="003E13DC" w:rsidRDefault="0009355D" w:rsidP="0009355D">
      <w:pPr>
        <w:rPr>
          <w:sz w:val="16"/>
          <w:szCs w:val="16"/>
        </w:rPr>
      </w:pPr>
    </w:p>
    <w:p w14:paraId="7A16BE78" w14:textId="5D227341" w:rsidR="0009355D" w:rsidRPr="009E0654" w:rsidRDefault="0009355D" w:rsidP="0009355D">
      <w:pPr>
        <w:rPr>
          <w:i/>
          <w:sz w:val="16"/>
          <w:szCs w:val="16"/>
        </w:rPr>
      </w:pPr>
      <w:r w:rsidRPr="009E0654">
        <w:rPr>
          <w:i/>
          <w:sz w:val="16"/>
          <w:szCs w:val="16"/>
        </w:rPr>
        <w:t xml:space="preserve">Source: Susan B. Anthony, History of Woman Suffrage, Vol. IV (1886): 311–13. Reprinted in Aileen S. </w:t>
      </w:r>
      <w:proofErr w:type="spellStart"/>
      <w:r w:rsidRPr="009E0654">
        <w:rPr>
          <w:i/>
          <w:sz w:val="16"/>
          <w:szCs w:val="16"/>
        </w:rPr>
        <w:t>Kraditor</w:t>
      </w:r>
      <w:proofErr w:type="spellEnd"/>
      <w:r w:rsidRPr="009E0654">
        <w:rPr>
          <w:i/>
          <w:sz w:val="16"/>
          <w:szCs w:val="16"/>
        </w:rPr>
        <w:t>, ed., Up From the Pedestal: Selected Writings in the History of American Feminism (Chicago: Quadrangle Books, 1968), 274–276.</w:t>
      </w:r>
    </w:p>
    <w:p w14:paraId="0A16B90B" w14:textId="77777777" w:rsidR="0009355D" w:rsidRPr="003E13DC" w:rsidRDefault="0009355D" w:rsidP="0009355D">
      <w:pPr>
        <w:rPr>
          <w:sz w:val="16"/>
          <w:szCs w:val="16"/>
        </w:rPr>
      </w:pPr>
    </w:p>
    <w:p w14:paraId="23F1BD4B" w14:textId="24897103" w:rsidR="0009355D" w:rsidRPr="00F73757" w:rsidRDefault="00F73757" w:rsidP="0009355D">
      <w:pPr>
        <w:rPr>
          <w:sz w:val="19"/>
          <w:szCs w:val="19"/>
        </w:rPr>
      </w:pPr>
      <w:r w:rsidRPr="00F73757">
        <w:rPr>
          <w:b/>
          <w:sz w:val="19"/>
          <w:szCs w:val="19"/>
        </w:rPr>
        <w:t>ACTIVIT</w:t>
      </w:r>
      <w:r w:rsidR="009E0654">
        <w:rPr>
          <w:b/>
          <w:sz w:val="19"/>
          <w:szCs w:val="19"/>
        </w:rPr>
        <w:t>IES</w:t>
      </w:r>
      <w:r w:rsidRPr="00F73757">
        <w:rPr>
          <w:sz w:val="19"/>
          <w:szCs w:val="19"/>
        </w:rPr>
        <w:t>: (grab a blue content rubric</w:t>
      </w:r>
      <w:r w:rsidR="00371222">
        <w:rPr>
          <w:sz w:val="19"/>
          <w:szCs w:val="19"/>
        </w:rPr>
        <w:t xml:space="preserve"> and a political cartoon rubric or poster rubric</w:t>
      </w:r>
      <w:r w:rsidRPr="00F73757">
        <w:rPr>
          <w:sz w:val="19"/>
          <w:szCs w:val="19"/>
        </w:rPr>
        <w:t>)</w:t>
      </w:r>
    </w:p>
    <w:p w14:paraId="24C59105" w14:textId="630FFC76" w:rsidR="0009355D" w:rsidRPr="00F73757" w:rsidRDefault="0009355D" w:rsidP="00F73757">
      <w:pPr>
        <w:pStyle w:val="ListParagraph"/>
        <w:numPr>
          <w:ilvl w:val="0"/>
          <w:numId w:val="2"/>
        </w:numPr>
        <w:rPr>
          <w:sz w:val="19"/>
          <w:szCs w:val="19"/>
        </w:rPr>
      </w:pPr>
      <w:r w:rsidRPr="00F73757">
        <w:rPr>
          <w:sz w:val="19"/>
          <w:szCs w:val="19"/>
        </w:rPr>
        <w:t xml:space="preserve">Create your two of your own level 3 DOK question for Sinclair and Kelley. Switch with a partner, </w:t>
      </w:r>
      <w:r w:rsidR="00F73757" w:rsidRPr="00F73757">
        <w:rPr>
          <w:sz w:val="19"/>
          <w:szCs w:val="19"/>
        </w:rPr>
        <w:t>assess their responses, and provide constructive feedback</w:t>
      </w:r>
      <w:r w:rsidRPr="00F73757">
        <w:rPr>
          <w:sz w:val="19"/>
          <w:szCs w:val="19"/>
        </w:rPr>
        <w:t xml:space="preserve">. Be sure and provide your instructor your answers for your own </w:t>
      </w:r>
      <w:r w:rsidR="00F73757" w:rsidRPr="00F73757">
        <w:rPr>
          <w:sz w:val="19"/>
          <w:szCs w:val="19"/>
        </w:rPr>
        <w:t xml:space="preserve">DOK </w:t>
      </w:r>
      <w:r w:rsidRPr="00F73757">
        <w:rPr>
          <w:sz w:val="19"/>
          <w:szCs w:val="19"/>
        </w:rPr>
        <w:t>questions.</w:t>
      </w:r>
    </w:p>
    <w:p w14:paraId="4BB7BE65" w14:textId="07162D9E" w:rsidR="00F73757" w:rsidRDefault="00F73757" w:rsidP="00F73757">
      <w:pPr>
        <w:pStyle w:val="ListParagraph"/>
        <w:numPr>
          <w:ilvl w:val="0"/>
          <w:numId w:val="2"/>
        </w:numPr>
        <w:rPr>
          <w:sz w:val="19"/>
          <w:szCs w:val="19"/>
        </w:rPr>
      </w:pPr>
      <w:r w:rsidRPr="00F73757">
        <w:rPr>
          <w:sz w:val="19"/>
          <w:szCs w:val="19"/>
        </w:rPr>
        <w:t xml:space="preserve">Choose either the Sinclair or Kelley reading and create a 3 – 6 panel political cartoon illustrating the conditions of the workers, corporate greed (Sinclair) or create a </w:t>
      </w:r>
      <w:r>
        <w:rPr>
          <w:sz w:val="19"/>
          <w:szCs w:val="19"/>
        </w:rPr>
        <w:t>poster for the NAWSA (Kelley). You might want to choose one paragraph in which to base your p</w:t>
      </w:r>
      <w:r w:rsidRPr="00F73757">
        <w:rPr>
          <w:sz w:val="19"/>
          <w:szCs w:val="19"/>
        </w:rPr>
        <w:t>oster</w:t>
      </w:r>
      <w:r>
        <w:rPr>
          <w:sz w:val="19"/>
          <w:szCs w:val="19"/>
        </w:rPr>
        <w:t>. Remember to provide the relevant</w:t>
      </w:r>
      <w:r w:rsidRPr="00F73757">
        <w:rPr>
          <w:sz w:val="19"/>
          <w:szCs w:val="19"/>
        </w:rPr>
        <w:t xml:space="preserve"> detail</w:t>
      </w:r>
      <w:r>
        <w:rPr>
          <w:sz w:val="19"/>
          <w:szCs w:val="19"/>
        </w:rPr>
        <w:t>(s) from the reading.</w:t>
      </w:r>
      <w:r w:rsidR="00371222">
        <w:rPr>
          <w:sz w:val="19"/>
          <w:szCs w:val="19"/>
        </w:rPr>
        <w:t xml:space="preserve"> For example, do not create a poster of a woman with a dog, or a man working from behind a desk. It should be relevant and tell Kelley’s story. </w:t>
      </w:r>
    </w:p>
    <w:p w14:paraId="60A953A6" w14:textId="2A0CFEF5" w:rsidR="00371222" w:rsidRDefault="00371222" w:rsidP="00F73757">
      <w:pPr>
        <w:pStyle w:val="ListParagraph"/>
        <w:numPr>
          <w:ilvl w:val="0"/>
          <w:numId w:val="2"/>
        </w:numPr>
        <w:rPr>
          <w:sz w:val="19"/>
          <w:szCs w:val="19"/>
        </w:rPr>
      </w:pPr>
      <w:r>
        <w:rPr>
          <w:sz w:val="19"/>
          <w:szCs w:val="19"/>
        </w:rPr>
        <w:t>Short answer: How are conditions similar and different for workers in the United States today compared to the early 20</w:t>
      </w:r>
      <w:r w:rsidRPr="00371222">
        <w:rPr>
          <w:sz w:val="19"/>
          <w:szCs w:val="19"/>
          <w:vertAlign w:val="superscript"/>
        </w:rPr>
        <w:t>th</w:t>
      </w:r>
      <w:r>
        <w:rPr>
          <w:sz w:val="19"/>
          <w:szCs w:val="19"/>
        </w:rPr>
        <w:t xml:space="preserve"> century? Provide evidence from the readings.</w:t>
      </w:r>
    </w:p>
    <w:p w14:paraId="5533110E" w14:textId="7184927E" w:rsidR="00F855C4" w:rsidRDefault="00F855C4" w:rsidP="00F73757">
      <w:pPr>
        <w:pStyle w:val="ListParagraph"/>
        <w:numPr>
          <w:ilvl w:val="0"/>
          <w:numId w:val="2"/>
        </w:numPr>
        <w:rPr>
          <w:sz w:val="19"/>
          <w:szCs w:val="19"/>
        </w:rPr>
      </w:pPr>
      <w:r>
        <w:rPr>
          <w:sz w:val="19"/>
          <w:szCs w:val="19"/>
        </w:rPr>
        <w:t>Based on the readings and your knowledge of history, address one of the EQs: (provide evidence and answer completely)</w:t>
      </w:r>
    </w:p>
    <w:p w14:paraId="489D0247" w14:textId="44BFA60D" w:rsidR="00F855C4" w:rsidRDefault="00F855C4" w:rsidP="00F855C4">
      <w:pPr>
        <w:pStyle w:val="ListParagraph"/>
        <w:numPr>
          <w:ilvl w:val="1"/>
          <w:numId w:val="2"/>
        </w:numPr>
        <w:rPr>
          <w:sz w:val="19"/>
          <w:szCs w:val="19"/>
        </w:rPr>
      </w:pPr>
      <w:r>
        <w:rPr>
          <w:sz w:val="19"/>
          <w:szCs w:val="19"/>
        </w:rPr>
        <w:t>How does technology both help and hinder relationships?</w:t>
      </w:r>
    </w:p>
    <w:p w14:paraId="1023B411" w14:textId="07520B35" w:rsidR="00F855C4" w:rsidRPr="00F73757" w:rsidRDefault="00F855C4" w:rsidP="00F855C4">
      <w:pPr>
        <w:pStyle w:val="ListParagraph"/>
        <w:numPr>
          <w:ilvl w:val="1"/>
          <w:numId w:val="2"/>
        </w:numPr>
        <w:rPr>
          <w:sz w:val="19"/>
          <w:szCs w:val="19"/>
        </w:rPr>
      </w:pPr>
      <w:r>
        <w:rPr>
          <w:sz w:val="19"/>
          <w:szCs w:val="19"/>
        </w:rPr>
        <w:t>How do people use and abuse power?</w:t>
      </w:r>
    </w:p>
    <w:sectPr w:rsidR="00F855C4" w:rsidRPr="00F73757" w:rsidSect="00C42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41675"/>
    <w:multiLevelType w:val="hybridMultilevel"/>
    <w:tmpl w:val="5A3C3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D4BAB"/>
    <w:multiLevelType w:val="hybridMultilevel"/>
    <w:tmpl w:val="44140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C9"/>
    <w:rsid w:val="0009355D"/>
    <w:rsid w:val="000F67B8"/>
    <w:rsid w:val="002175A6"/>
    <w:rsid w:val="002B2DF4"/>
    <w:rsid w:val="00371222"/>
    <w:rsid w:val="003E13DC"/>
    <w:rsid w:val="005F56AF"/>
    <w:rsid w:val="008A142D"/>
    <w:rsid w:val="009B77F6"/>
    <w:rsid w:val="009C62D3"/>
    <w:rsid w:val="009E0654"/>
    <w:rsid w:val="00AE4DA4"/>
    <w:rsid w:val="00B54EBF"/>
    <w:rsid w:val="00C428C9"/>
    <w:rsid w:val="00C94955"/>
    <w:rsid w:val="00F04BF1"/>
    <w:rsid w:val="00F73757"/>
    <w:rsid w:val="00F855C4"/>
    <w:rsid w:val="00F9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E9047"/>
  <w14:defaultImageDpi w14:val="300"/>
  <w15:docId w15:val="{6AC087AB-8374-40B8-BDB7-76565024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77F6"/>
    <w:rPr>
      <w:rFonts w:ascii="Lucida Grande" w:hAnsi="Lucida Grande" w:cs="Lucida Grande"/>
      <w:sz w:val="18"/>
      <w:szCs w:val="18"/>
    </w:rPr>
  </w:style>
  <w:style w:type="paragraph" w:styleId="ListParagraph">
    <w:name w:val="List Paragraph"/>
    <w:basedOn w:val="Normal"/>
    <w:uiPriority w:val="34"/>
    <w:qFormat/>
    <w:rsid w:val="000F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83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Denny</dc:creator>
  <cp:keywords/>
  <dc:description/>
  <cp:lastModifiedBy>Leta Ann Martin</cp:lastModifiedBy>
  <cp:revision>2</cp:revision>
  <dcterms:created xsi:type="dcterms:W3CDTF">2019-02-08T17:05:00Z</dcterms:created>
  <dcterms:modified xsi:type="dcterms:W3CDTF">2019-02-08T17:05:00Z</dcterms:modified>
</cp:coreProperties>
</file>